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CA428" w14:textId="77777777" w:rsidR="005E08BA" w:rsidRDefault="005E08BA" w:rsidP="005E08B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0" w:name="_Hlk93347767"/>
      <w:bookmarkStart w:id="1" w:name="_Hlk141376740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Общество с ограниченной ответственностью</w:t>
      </w:r>
    </w:p>
    <w:p w14:paraId="10E23B12" w14:textId="77777777" w:rsidR="005E08BA" w:rsidRDefault="005E08BA" w:rsidP="005E08B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«</w:t>
      </w:r>
      <w:bookmarkStart w:id="2" w:name="_Hlk149850298"/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bookmarkEnd w:id="2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p w14:paraId="5200DF47" w14:textId="77777777" w:rsidR="005E08BA" w:rsidRPr="004D1956" w:rsidRDefault="005E08BA" w:rsidP="005E08B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Учебный центр «</w:t>
      </w:r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bookmarkEnd w:id="0"/>
    <w:p w14:paraId="06829A69" w14:textId="77777777" w:rsidR="005E08BA" w:rsidRPr="009C60B7" w:rsidRDefault="005E08BA" w:rsidP="005E08BA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B6A6C09" w14:textId="77777777" w:rsidR="005E08BA" w:rsidRPr="009C60B7" w:rsidRDefault="005E08BA" w:rsidP="005E08BA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>УТВЕРЖДАЮ</w:t>
      </w:r>
    </w:p>
    <w:p w14:paraId="1CBF7076" w14:textId="77777777" w:rsidR="005E08BA" w:rsidRPr="009C60B7" w:rsidRDefault="005E08BA" w:rsidP="005E08BA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>Генеральный директор</w:t>
      </w:r>
    </w:p>
    <w:p w14:paraId="774A1483" w14:textId="77777777" w:rsidR="005E08BA" w:rsidRPr="00BC1F86" w:rsidRDefault="005E08BA" w:rsidP="005E08BA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 w:rsidRPr="00BC1F86">
        <w:rPr>
          <w:rFonts w:ascii="Times New Roman" w:eastAsiaTheme="minorHAnsi" w:hAnsi="Times New Roman"/>
          <w:szCs w:val="22"/>
          <w:lang w:eastAsia="en-US"/>
        </w:rPr>
        <w:t>_____________________</w:t>
      </w:r>
      <w:r w:rsidRPr="009C60B7">
        <w:rPr>
          <w:rFonts w:ascii="Times New Roman" w:eastAsiaTheme="minorHAnsi" w:hAnsi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Cs w:val="22"/>
          <w:lang w:eastAsia="en-US"/>
        </w:rPr>
        <w:t>Казакова Е.И.</w:t>
      </w:r>
    </w:p>
    <w:p w14:paraId="7001E7E3" w14:textId="77777777" w:rsidR="005E08BA" w:rsidRPr="009C60B7" w:rsidRDefault="005E08BA" w:rsidP="005E08BA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ноября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23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г. </w:t>
      </w:r>
    </w:p>
    <w:p w14:paraId="0B4D59EA" w14:textId="1429EAE0" w:rsidR="00224D6B" w:rsidRPr="009C60B7" w:rsidRDefault="005E08BA" w:rsidP="005E08BA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60B7">
        <w:rPr>
          <w:rFonts w:ascii="Times New Roman" w:eastAsiaTheme="minorHAnsi" w:hAnsi="Times New Roman"/>
          <w:sz w:val="28"/>
          <w:szCs w:val="28"/>
          <w:lang w:eastAsia="en-US"/>
        </w:rPr>
        <w:t>м.п.</w:t>
      </w:r>
      <w:bookmarkEnd w:id="1"/>
    </w:p>
    <w:p w14:paraId="1D317435" w14:textId="77777777" w:rsidR="000B7A72" w:rsidRPr="000B7A72" w:rsidRDefault="000B7A72" w:rsidP="000B7A72">
      <w:pPr>
        <w:overflowPunct/>
        <w:autoSpaceDE/>
        <w:adjustRightInd/>
        <w:spacing w:after="200" w:line="276" w:lineRule="auto"/>
        <w:ind w:left="4248"/>
        <w:jc w:val="left"/>
        <w:rPr>
          <w:rFonts w:ascii="Times New Roman" w:hAnsi="Times New Roman"/>
          <w:b/>
          <w:sz w:val="24"/>
          <w:szCs w:val="24"/>
        </w:rPr>
      </w:pPr>
    </w:p>
    <w:p w14:paraId="7E7548B6" w14:textId="77777777" w:rsidR="000B7A72" w:rsidRPr="000B7A72" w:rsidRDefault="000B7A72" w:rsidP="000B7A72">
      <w:pP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74736D58" w14:textId="77777777" w:rsidR="000B7A72" w:rsidRPr="000B7A72" w:rsidRDefault="000B7A72" w:rsidP="000B7A72">
      <w:pP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14:paraId="0B36B34C" w14:textId="77777777" w:rsidR="000B7A72" w:rsidRPr="000B7A72" w:rsidRDefault="000B7A72" w:rsidP="000B7A72">
      <w:pPr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</w:p>
    <w:p w14:paraId="4C89147E" w14:textId="77777777" w:rsidR="000B7A72" w:rsidRPr="000B7A72" w:rsidRDefault="000B7A72" w:rsidP="000B7A72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0B7A72">
        <w:rPr>
          <w:rFonts w:ascii="Times New Roman" w:eastAsiaTheme="minorHAnsi" w:hAnsi="Times New Roman"/>
          <w:b/>
          <w:sz w:val="36"/>
          <w:szCs w:val="36"/>
          <w:lang w:eastAsia="en-US"/>
        </w:rPr>
        <w:t>Положение</w:t>
      </w:r>
    </w:p>
    <w:p w14:paraId="41E41438" w14:textId="4CF006C9" w:rsidR="000B7A72" w:rsidRPr="000B7A72" w:rsidRDefault="000B7A72" w:rsidP="000B7A72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0B7A72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о </w:t>
      </w:r>
      <w:r w:rsidR="00235E17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текущей, </w:t>
      </w:r>
      <w:r w:rsidRPr="000B7A72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промежуточной и итоговой аттестации </w:t>
      </w:r>
    </w:p>
    <w:p w14:paraId="65E87824" w14:textId="0FF863E5" w:rsidR="000B7A72" w:rsidRPr="000B7A72" w:rsidRDefault="000B7A72" w:rsidP="000B7A72">
      <w:pPr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0B7A72">
        <w:rPr>
          <w:rFonts w:ascii="Times New Roman" w:eastAsiaTheme="minorHAnsi" w:hAnsi="Times New Roman"/>
          <w:b/>
          <w:sz w:val="36"/>
          <w:szCs w:val="36"/>
          <w:lang w:eastAsia="en-US"/>
        </w:rPr>
        <w:t>слушателей</w:t>
      </w:r>
      <w:r w:rsidRPr="000B7A72">
        <w:rPr>
          <w:rFonts w:ascii="Times New Roman" w:hAnsi="Times New Roman"/>
          <w:sz w:val="36"/>
          <w:szCs w:val="36"/>
        </w:rPr>
        <w:t xml:space="preserve"> </w:t>
      </w:r>
      <w:bookmarkStart w:id="3" w:name="_Hlk98942346"/>
      <w:r w:rsidRPr="000B7A72"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Учебного центра </w:t>
      </w:r>
      <w:r w:rsidRPr="000B7A72">
        <w:rPr>
          <w:rFonts w:ascii="Times New Roman" w:eastAsiaTheme="minorHAnsi" w:hAnsi="Times New Roman"/>
          <w:b/>
          <w:sz w:val="36"/>
          <w:szCs w:val="36"/>
          <w:lang w:eastAsia="en-US"/>
        </w:rPr>
        <w:fldChar w:fldCharType="begin"/>
      </w:r>
      <w:r w:rsidRPr="000B7A72">
        <w:rPr>
          <w:rFonts w:ascii="Times New Roman" w:eastAsiaTheme="minorHAnsi" w:hAnsi="Times New Roman"/>
          <w:b/>
          <w:sz w:val="36"/>
          <w:szCs w:val="36"/>
          <w:lang w:eastAsia="en-US"/>
        </w:rPr>
        <w:instrText xml:space="preserve"> DOCVARIABLE  ShortName  \* MERGEFORMAT </w:instrText>
      </w:r>
      <w:r w:rsidRPr="000B7A72">
        <w:rPr>
          <w:rFonts w:ascii="Times New Roman" w:eastAsiaTheme="minorHAnsi" w:hAnsi="Times New Roman"/>
          <w:b/>
          <w:sz w:val="36"/>
          <w:szCs w:val="36"/>
          <w:lang w:eastAsia="en-US"/>
        </w:rPr>
        <w:fldChar w:fldCharType="separate"/>
      </w:r>
      <w:r w:rsidR="00F750DC">
        <w:rPr>
          <w:rFonts w:ascii="Times New Roman" w:eastAsiaTheme="minorHAnsi" w:hAnsi="Times New Roman"/>
          <w:b/>
          <w:sz w:val="36"/>
          <w:szCs w:val="36"/>
          <w:lang w:eastAsia="en-US"/>
        </w:rPr>
        <w:t>«</w:t>
      </w:r>
      <w:r w:rsidR="005E08BA">
        <w:rPr>
          <w:rFonts w:ascii="Times New Roman" w:eastAsiaTheme="minorHAnsi" w:hAnsi="Times New Roman"/>
          <w:b/>
          <w:sz w:val="36"/>
          <w:szCs w:val="36"/>
          <w:lang w:eastAsia="en-US"/>
        </w:rPr>
        <w:t>МЕДИАР</w:t>
      </w:r>
      <w:r w:rsidR="00F750DC">
        <w:rPr>
          <w:rFonts w:ascii="Times New Roman" w:eastAsiaTheme="minorHAnsi" w:hAnsi="Times New Roman"/>
          <w:b/>
          <w:sz w:val="36"/>
          <w:szCs w:val="36"/>
          <w:lang w:eastAsia="en-US"/>
        </w:rPr>
        <w:t>»</w:t>
      </w:r>
      <w:r w:rsidRPr="000B7A72">
        <w:rPr>
          <w:rFonts w:ascii="Times New Roman" w:eastAsiaTheme="minorHAnsi" w:hAnsi="Times New Roman"/>
          <w:b/>
          <w:sz w:val="36"/>
          <w:szCs w:val="36"/>
          <w:lang w:eastAsia="en-US"/>
        </w:rPr>
        <w:fldChar w:fldCharType="end"/>
      </w:r>
    </w:p>
    <w:bookmarkEnd w:id="3"/>
    <w:p w14:paraId="2255E814" w14:textId="77777777" w:rsidR="000B7A72" w:rsidRPr="000B7A72" w:rsidRDefault="000B7A72" w:rsidP="000B7A72">
      <w:pPr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4B5096D" w14:textId="77777777" w:rsidR="000B7A72" w:rsidRPr="000B7A72" w:rsidRDefault="000B7A72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0378359" w14:textId="77777777" w:rsidR="000B7A72" w:rsidRPr="000B7A72" w:rsidRDefault="000B7A72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CB6C4A0" w14:textId="77777777" w:rsidR="000B7A72" w:rsidRPr="000B7A72" w:rsidRDefault="000B7A72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AA1F90D" w14:textId="77777777" w:rsidR="000B7A72" w:rsidRPr="000B7A72" w:rsidRDefault="000B7A72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2DC5A24" w14:textId="0F81DC6D" w:rsidR="000B7A72" w:rsidRDefault="000B7A72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3F1F8E6" w14:textId="74E644FA" w:rsidR="00071288" w:rsidRDefault="00071288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0F11837" w14:textId="275FDEDB" w:rsidR="00071288" w:rsidRDefault="00071288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3F53EE4" w14:textId="127A87AC" w:rsidR="005E08BA" w:rsidRDefault="005E08BA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1B398F8" w14:textId="77777777" w:rsidR="005E08BA" w:rsidRPr="000B7A72" w:rsidRDefault="005E08BA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A7AD8A4" w14:textId="77777777" w:rsidR="000B7A72" w:rsidRPr="000B7A72" w:rsidRDefault="000B7A72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5D5E2F1" w14:textId="77777777" w:rsidR="000B7A72" w:rsidRPr="000B7A72" w:rsidRDefault="000B7A72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9702FCF" w14:textId="77777777" w:rsidR="000B7A72" w:rsidRPr="000B7A72" w:rsidRDefault="000B7A72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F079A98" w14:textId="535D1D86" w:rsidR="000B7A72" w:rsidRPr="000B7A72" w:rsidRDefault="000B7A72" w:rsidP="00112C9C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1C2B9B8" w14:textId="433FDBF4" w:rsidR="000B7A72" w:rsidRDefault="000B7A72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3E607F2" w14:textId="2ACB7C66" w:rsidR="00F750DC" w:rsidRDefault="00F750DC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B701258" w14:textId="757CAA22" w:rsidR="00F750DC" w:rsidRDefault="00F750DC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A97D755" w14:textId="471D0735" w:rsidR="00F750DC" w:rsidRDefault="00F750DC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FAA4CE1" w14:textId="77777777" w:rsidR="005E08BA" w:rsidRPr="000B7A72" w:rsidRDefault="005E08BA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65BB578" w14:textId="77777777" w:rsidR="000B7A72" w:rsidRPr="000B7A72" w:rsidRDefault="000B7A72" w:rsidP="000B7A72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074D661C" w14:textId="77777777" w:rsidR="000B7A72" w:rsidRPr="00F750DC" w:rsidRDefault="000B7A72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750DC">
        <w:rPr>
          <w:rFonts w:ascii="Times New Roman" w:eastAsiaTheme="minorHAnsi" w:hAnsi="Times New Roman"/>
          <w:b/>
          <w:sz w:val="24"/>
          <w:szCs w:val="24"/>
          <w:lang w:eastAsia="en-US"/>
        </w:rPr>
        <w:t>г. Москва</w:t>
      </w:r>
    </w:p>
    <w:p w14:paraId="3F52E569" w14:textId="77777777" w:rsidR="000B7A72" w:rsidRPr="00F750DC" w:rsidRDefault="000B7A72" w:rsidP="000B7A72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A37D18C" w14:textId="4656BFE0" w:rsidR="000B7A72" w:rsidRPr="000B7A72" w:rsidRDefault="000B7A72" w:rsidP="000B7A72">
      <w:pPr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50DC">
        <w:rPr>
          <w:rFonts w:ascii="Times New Roman" w:eastAsiaTheme="minorHAnsi" w:hAnsi="Times New Roman"/>
          <w:b/>
          <w:sz w:val="24"/>
          <w:szCs w:val="24"/>
          <w:lang w:eastAsia="en-US"/>
        </w:rPr>
        <w:t>202</w:t>
      </w:r>
      <w:r w:rsidR="00112C9C" w:rsidRPr="00F750DC"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F750D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14:paraId="7A6ED0FB" w14:textId="77777777" w:rsidR="000B7A72" w:rsidRPr="000B7A72" w:rsidRDefault="000B7A72" w:rsidP="000B7A72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51F75092" w14:textId="752D3A45" w:rsidR="00C87C7A" w:rsidRPr="000B7A72" w:rsidRDefault="00C87C7A" w:rsidP="002B4E8A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B7A72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I. Общие положения</w:t>
      </w:r>
    </w:p>
    <w:p w14:paraId="17DAD0BA" w14:textId="77777777" w:rsidR="00C87C7A" w:rsidRPr="000B7A72" w:rsidRDefault="00C87C7A" w:rsidP="002B4E8A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E0353C6" w14:textId="372CDB6F" w:rsidR="00F750DC" w:rsidRDefault="00C87C7A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1.1. </w:t>
      </w:r>
      <w:r w:rsidR="001457D6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Положение о </w:t>
      </w:r>
      <w:r w:rsidR="00235E17">
        <w:rPr>
          <w:rFonts w:ascii="Times New Roman" w:eastAsiaTheme="minorHAnsi" w:hAnsi="Times New Roman"/>
          <w:sz w:val="24"/>
          <w:szCs w:val="24"/>
          <w:lang w:eastAsia="en-US"/>
        </w:rPr>
        <w:t xml:space="preserve">текущей, </w:t>
      </w:r>
      <w:r w:rsidR="001457D6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промежуточной и итоговой аттестации слушателей </w:t>
      </w:r>
      <w:r w:rsidR="001C5920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Учебного центра</w:t>
      </w:r>
      <w:bookmarkStart w:id="4" w:name="_Hlk98942374"/>
      <w:r w:rsidR="001C5920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F750DC">
        <w:rPr>
          <w:rFonts w:ascii="Times New Roman" w:eastAsiaTheme="minorHAnsi" w:hAnsi="Times New Roman"/>
          <w:bCs/>
          <w:sz w:val="24"/>
          <w:szCs w:val="24"/>
          <w:lang w:eastAsia="en-US"/>
        </w:rPr>
        <w:t>«</w:t>
      </w:r>
      <w:r w:rsidR="005E08BA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F750D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1457D6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bookmarkEnd w:id="4"/>
      <w:r w:rsidR="0072753A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(далее – </w:t>
      </w:r>
      <w:r w:rsidR="00477AC1" w:rsidRPr="000B7A72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0B7A72">
        <w:rPr>
          <w:rFonts w:ascii="Times New Roman" w:eastAsiaTheme="minorHAnsi" w:hAnsi="Times New Roman"/>
          <w:sz w:val="24"/>
          <w:szCs w:val="24"/>
          <w:lang w:eastAsia="en-US"/>
        </w:rPr>
        <w:t>оложение</w:t>
      </w:r>
      <w:r w:rsidR="0072753A" w:rsidRPr="000B7A72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разработано в 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Учебном центре «</w:t>
      </w:r>
      <w:r w:rsidR="005E08BA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0A4EED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E508D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соответствии 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с:</w:t>
      </w:r>
    </w:p>
    <w:p w14:paraId="4080FE9A" w14:textId="789CAFA0" w:rsidR="00F750DC" w:rsidRPr="00F750DC" w:rsidRDefault="00C87C7A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0DC">
        <w:rPr>
          <w:rFonts w:ascii="Times New Roman" w:hAnsi="Times New Roman"/>
          <w:sz w:val="24"/>
          <w:szCs w:val="24"/>
        </w:rPr>
        <w:t xml:space="preserve">Федеральным законом от 29 декабря 2012 г. № 273-ФЗ </w:t>
      </w:r>
      <w:r w:rsidR="00F750DC">
        <w:rPr>
          <w:rFonts w:ascii="Times New Roman" w:hAnsi="Times New Roman"/>
          <w:sz w:val="24"/>
          <w:szCs w:val="24"/>
        </w:rPr>
        <w:t>«</w:t>
      </w:r>
      <w:r w:rsidRPr="00F750DC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F750DC">
        <w:rPr>
          <w:rFonts w:ascii="Times New Roman" w:hAnsi="Times New Roman"/>
          <w:sz w:val="24"/>
          <w:szCs w:val="24"/>
        </w:rPr>
        <w:t>»</w:t>
      </w:r>
      <w:r w:rsidRPr="00F750DC">
        <w:rPr>
          <w:rFonts w:ascii="Times New Roman" w:hAnsi="Times New Roman"/>
          <w:sz w:val="24"/>
          <w:szCs w:val="24"/>
        </w:rPr>
        <w:t>,</w:t>
      </w:r>
    </w:p>
    <w:p w14:paraId="15853D93" w14:textId="1107594C" w:rsidR="00F750DC" w:rsidRPr="00F750DC" w:rsidRDefault="00C87C7A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0D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 июля 2013 г. № 499 </w:t>
      </w:r>
      <w:r w:rsidR="00F750DC">
        <w:rPr>
          <w:rFonts w:ascii="Times New Roman" w:hAnsi="Times New Roman"/>
          <w:sz w:val="24"/>
          <w:szCs w:val="24"/>
        </w:rPr>
        <w:t>«</w:t>
      </w:r>
      <w:r w:rsidRPr="00F750DC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F750DC">
        <w:rPr>
          <w:rFonts w:ascii="Times New Roman" w:hAnsi="Times New Roman"/>
          <w:sz w:val="24"/>
          <w:szCs w:val="24"/>
        </w:rPr>
        <w:t>»</w:t>
      </w:r>
      <w:r w:rsidRPr="00F750DC">
        <w:rPr>
          <w:rFonts w:ascii="Times New Roman" w:hAnsi="Times New Roman"/>
          <w:sz w:val="24"/>
          <w:szCs w:val="24"/>
        </w:rPr>
        <w:t>,</w:t>
      </w:r>
    </w:p>
    <w:p w14:paraId="3D7DA593" w14:textId="28E4953C" w:rsidR="00F750DC" w:rsidRPr="00F750DC" w:rsidRDefault="001E58CA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0DC">
        <w:rPr>
          <w:rFonts w:ascii="Times New Roman" w:hAnsi="Times New Roman"/>
          <w:sz w:val="24"/>
          <w:szCs w:val="24"/>
        </w:rPr>
        <w:t xml:space="preserve">Уставом </w:t>
      </w:r>
      <w:r w:rsidR="0010085C">
        <w:rPr>
          <w:rFonts w:ascii="Times New Roman" w:hAnsi="Times New Roman"/>
          <w:sz w:val="24"/>
          <w:szCs w:val="24"/>
        </w:rPr>
        <w:t>ООО</w:t>
      </w:r>
      <w:r w:rsidR="00F750DC" w:rsidRPr="00F750DC">
        <w:rPr>
          <w:rFonts w:ascii="Times New Roman" w:hAnsi="Times New Roman"/>
          <w:sz w:val="24"/>
          <w:szCs w:val="24"/>
        </w:rPr>
        <w:t xml:space="preserve"> «</w:t>
      </w:r>
      <w:r w:rsidR="005E08BA">
        <w:rPr>
          <w:rFonts w:ascii="Times New Roman" w:hAnsi="Times New Roman"/>
          <w:sz w:val="24"/>
          <w:szCs w:val="24"/>
        </w:rPr>
        <w:t>МЕДИАР</w:t>
      </w:r>
      <w:r w:rsidR="00F750DC" w:rsidRPr="00F750DC">
        <w:rPr>
          <w:rFonts w:ascii="Times New Roman" w:hAnsi="Times New Roman"/>
          <w:sz w:val="24"/>
          <w:szCs w:val="24"/>
        </w:rPr>
        <w:t>»,</w:t>
      </w:r>
    </w:p>
    <w:p w14:paraId="4279B8DD" w14:textId="344B06FF" w:rsidR="00632B04" w:rsidRPr="00F750DC" w:rsidRDefault="001E58CA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750DC">
        <w:rPr>
          <w:rFonts w:ascii="Times New Roman" w:hAnsi="Times New Roman"/>
          <w:sz w:val="24"/>
          <w:szCs w:val="24"/>
        </w:rPr>
        <w:t xml:space="preserve">иными локальными </w:t>
      </w:r>
      <w:r w:rsidR="00751285" w:rsidRPr="00F750DC">
        <w:rPr>
          <w:rFonts w:ascii="Times New Roman" w:hAnsi="Times New Roman"/>
          <w:sz w:val="24"/>
          <w:szCs w:val="24"/>
        </w:rPr>
        <w:t>нормативными</w:t>
      </w:r>
      <w:r w:rsidR="00C87C7A" w:rsidRPr="00F750DC">
        <w:rPr>
          <w:rFonts w:ascii="Times New Roman" w:hAnsi="Times New Roman"/>
          <w:sz w:val="24"/>
          <w:szCs w:val="24"/>
        </w:rPr>
        <w:t xml:space="preserve"> актами</w:t>
      </w:r>
      <w:r w:rsidR="0072753A" w:rsidRPr="00F750DC">
        <w:rPr>
          <w:rFonts w:ascii="Times New Roman" w:hAnsi="Times New Roman"/>
          <w:sz w:val="24"/>
          <w:szCs w:val="24"/>
        </w:rPr>
        <w:t xml:space="preserve"> </w:t>
      </w:r>
      <w:r w:rsidR="00F750DC" w:rsidRPr="00F750DC">
        <w:rPr>
          <w:rFonts w:ascii="Times New Roman" w:hAnsi="Times New Roman"/>
          <w:bCs/>
          <w:sz w:val="24"/>
          <w:szCs w:val="24"/>
        </w:rPr>
        <w:t>Учебн</w:t>
      </w:r>
      <w:r w:rsidR="00F750DC">
        <w:rPr>
          <w:rFonts w:ascii="Times New Roman" w:hAnsi="Times New Roman"/>
          <w:bCs/>
          <w:sz w:val="24"/>
          <w:szCs w:val="24"/>
        </w:rPr>
        <w:t>ого</w:t>
      </w:r>
      <w:r w:rsidR="00F750DC" w:rsidRPr="00F750DC">
        <w:rPr>
          <w:rFonts w:ascii="Times New Roman" w:hAnsi="Times New Roman"/>
          <w:bCs/>
          <w:sz w:val="24"/>
          <w:szCs w:val="24"/>
        </w:rPr>
        <w:t xml:space="preserve"> центр</w:t>
      </w:r>
      <w:r w:rsidR="00F750DC">
        <w:rPr>
          <w:rFonts w:ascii="Times New Roman" w:hAnsi="Times New Roman"/>
          <w:bCs/>
          <w:sz w:val="24"/>
          <w:szCs w:val="24"/>
        </w:rPr>
        <w:t>а</w:t>
      </w:r>
      <w:r w:rsidR="00F750DC" w:rsidRPr="00F750DC">
        <w:rPr>
          <w:rFonts w:ascii="Times New Roman" w:hAnsi="Times New Roman"/>
          <w:bCs/>
          <w:sz w:val="24"/>
          <w:szCs w:val="24"/>
        </w:rPr>
        <w:t xml:space="preserve"> «</w:t>
      </w:r>
      <w:r w:rsidR="005E08BA">
        <w:rPr>
          <w:rFonts w:ascii="Times New Roman" w:hAnsi="Times New Roman"/>
          <w:bCs/>
          <w:sz w:val="24"/>
          <w:szCs w:val="24"/>
        </w:rPr>
        <w:t>МЕДИАР</w:t>
      </w:r>
      <w:r w:rsidR="00F750DC" w:rsidRPr="00F750DC">
        <w:rPr>
          <w:rFonts w:ascii="Times New Roman" w:hAnsi="Times New Roman"/>
          <w:bCs/>
          <w:sz w:val="24"/>
          <w:szCs w:val="24"/>
        </w:rPr>
        <w:t>»</w:t>
      </w:r>
      <w:r w:rsidR="00632B04" w:rsidRPr="00F750DC">
        <w:rPr>
          <w:rFonts w:ascii="Times New Roman" w:hAnsi="Times New Roman"/>
          <w:bCs/>
          <w:sz w:val="24"/>
          <w:szCs w:val="24"/>
        </w:rPr>
        <w:t>.</w:t>
      </w:r>
    </w:p>
    <w:p w14:paraId="2F61A675" w14:textId="77777777" w:rsidR="003E4D32" w:rsidRPr="000B7A72" w:rsidRDefault="003E4D32" w:rsidP="002B4E8A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1.2. Термины и определения:</w:t>
      </w:r>
    </w:p>
    <w:p w14:paraId="6B84E522" w14:textId="77777777" w:rsidR="003E4D32" w:rsidRPr="00F750DC" w:rsidRDefault="003E4D32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0DC">
        <w:rPr>
          <w:rFonts w:ascii="Times New Roman" w:hAnsi="Times New Roman"/>
          <w:sz w:val="24"/>
          <w:szCs w:val="24"/>
        </w:rPr>
        <w:t>Виды занятий – система ограниченных по времени учебных мероприятий, различающихся по форме организации учебного процесса, содержанию и способам обучения в зависимости от дидактических целей.</w:t>
      </w:r>
    </w:p>
    <w:p w14:paraId="15CE69BA" w14:textId="77777777" w:rsidR="003E4D32" w:rsidRPr="00F750DC" w:rsidRDefault="003E4D32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0DC">
        <w:rPr>
          <w:rFonts w:ascii="Times New Roman" w:hAnsi="Times New Roman"/>
          <w:sz w:val="24"/>
          <w:szCs w:val="24"/>
        </w:rPr>
        <w:t>Контроль (педагогический) – функция управления образовательным процессом, осуществляемая с целью получения достоверной информации о ходе и результатах образовательного процесса, проверки соответствия параметров достигнутых результатов запланированным.</w:t>
      </w:r>
    </w:p>
    <w:p w14:paraId="2ABABE0B" w14:textId="03F4F29A" w:rsidR="003E4D32" w:rsidRPr="00F750DC" w:rsidRDefault="003E4D32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0DC">
        <w:rPr>
          <w:rFonts w:ascii="Times New Roman" w:hAnsi="Times New Roman"/>
          <w:sz w:val="24"/>
          <w:szCs w:val="24"/>
        </w:rPr>
        <w:t>Контрольно-оценочное мероприятие – мероприятие системы, проводимое с целью контроля процесса обучения и оценивания учебной деятельности обучающихся, ее достижений</w:t>
      </w:r>
      <w:r w:rsidR="001248C1" w:rsidRPr="00F750DC">
        <w:rPr>
          <w:rFonts w:ascii="Times New Roman" w:hAnsi="Times New Roman"/>
          <w:sz w:val="24"/>
          <w:szCs w:val="24"/>
        </w:rPr>
        <w:t>.</w:t>
      </w:r>
    </w:p>
    <w:p w14:paraId="3B4866C9" w14:textId="7D16E35A" w:rsidR="00633152" w:rsidRPr="00F750DC" w:rsidRDefault="00633152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0DC">
        <w:rPr>
          <w:rFonts w:ascii="Times New Roman" w:hAnsi="Times New Roman"/>
          <w:sz w:val="24"/>
          <w:szCs w:val="24"/>
        </w:rPr>
        <w:t xml:space="preserve">Оценка – процедура определения соответствия индивидуальных образовательных достижений обучающихся и выпускников Учебного центра </w:t>
      </w:r>
      <w:r w:rsidR="00F750DC" w:rsidRPr="00F750DC">
        <w:rPr>
          <w:rFonts w:ascii="Times New Roman" w:hAnsi="Times New Roman"/>
          <w:sz w:val="24"/>
          <w:szCs w:val="24"/>
        </w:rPr>
        <w:t>«</w:t>
      </w:r>
      <w:r w:rsidR="005E08BA">
        <w:rPr>
          <w:rFonts w:ascii="Times New Roman" w:hAnsi="Times New Roman"/>
          <w:sz w:val="24"/>
          <w:szCs w:val="24"/>
        </w:rPr>
        <w:t>МЕДИАР</w:t>
      </w:r>
      <w:r w:rsidR="00F750DC" w:rsidRPr="00F750DC">
        <w:rPr>
          <w:rFonts w:ascii="Times New Roman" w:hAnsi="Times New Roman"/>
          <w:sz w:val="24"/>
          <w:szCs w:val="24"/>
        </w:rPr>
        <w:t>»</w:t>
      </w:r>
      <w:r w:rsidRPr="00F750DC">
        <w:rPr>
          <w:rFonts w:ascii="Times New Roman" w:hAnsi="Times New Roman"/>
          <w:sz w:val="24"/>
          <w:szCs w:val="24"/>
        </w:rPr>
        <w:t xml:space="preserve"> требованиям потребителей образовательных услуг.</w:t>
      </w:r>
    </w:p>
    <w:p w14:paraId="57EE9B6D" w14:textId="79259E38" w:rsidR="00460BFA" w:rsidRPr="00F750DC" w:rsidRDefault="00460BFA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50DC">
        <w:rPr>
          <w:rFonts w:ascii="Times New Roman" w:hAnsi="Times New Roman"/>
          <w:sz w:val="24"/>
          <w:szCs w:val="24"/>
        </w:rPr>
        <w:t>Промежуточн</w:t>
      </w:r>
      <w:r w:rsidR="009C300C">
        <w:rPr>
          <w:rFonts w:ascii="Times New Roman" w:hAnsi="Times New Roman"/>
          <w:sz w:val="24"/>
          <w:szCs w:val="24"/>
        </w:rPr>
        <w:t>ая аттестация</w:t>
      </w:r>
      <w:r w:rsidRPr="00F750DC">
        <w:rPr>
          <w:rFonts w:ascii="Times New Roman" w:hAnsi="Times New Roman"/>
          <w:sz w:val="24"/>
          <w:szCs w:val="24"/>
        </w:rPr>
        <w:t>– форма оценки уровня знаний по учебно</w:t>
      </w:r>
      <w:r w:rsidR="00965964" w:rsidRPr="00F750DC">
        <w:rPr>
          <w:rFonts w:ascii="Times New Roman" w:hAnsi="Times New Roman"/>
          <w:sz w:val="24"/>
          <w:szCs w:val="24"/>
        </w:rPr>
        <w:t>му модулю/</w:t>
      </w:r>
      <w:r w:rsidRPr="00F750DC">
        <w:rPr>
          <w:rFonts w:ascii="Times New Roman" w:hAnsi="Times New Roman"/>
          <w:sz w:val="24"/>
          <w:szCs w:val="24"/>
        </w:rPr>
        <w:t xml:space="preserve"> дисциплине, полученных </w:t>
      </w:r>
      <w:r w:rsidR="00633152" w:rsidRPr="00F750DC">
        <w:rPr>
          <w:rFonts w:ascii="Times New Roman" w:hAnsi="Times New Roman"/>
          <w:sz w:val="24"/>
          <w:szCs w:val="24"/>
        </w:rPr>
        <w:t xml:space="preserve">в течение </w:t>
      </w:r>
      <w:r w:rsidRPr="00F750DC">
        <w:rPr>
          <w:rFonts w:ascii="Times New Roman" w:hAnsi="Times New Roman"/>
          <w:sz w:val="24"/>
          <w:szCs w:val="24"/>
        </w:rPr>
        <w:t>освоения учебно</w:t>
      </w:r>
      <w:r w:rsidR="00965964" w:rsidRPr="00F750DC">
        <w:rPr>
          <w:rFonts w:ascii="Times New Roman" w:hAnsi="Times New Roman"/>
          <w:sz w:val="24"/>
          <w:szCs w:val="24"/>
        </w:rPr>
        <w:t>го модуля/</w:t>
      </w:r>
      <w:r w:rsidRPr="00F750DC">
        <w:rPr>
          <w:rFonts w:ascii="Times New Roman" w:hAnsi="Times New Roman"/>
          <w:sz w:val="24"/>
          <w:szCs w:val="24"/>
        </w:rPr>
        <w:t>дисциплины. По результатам</w:t>
      </w:r>
      <w:r w:rsidR="00633152" w:rsidRPr="00F750DC">
        <w:rPr>
          <w:rFonts w:ascii="Times New Roman" w:hAnsi="Times New Roman"/>
          <w:sz w:val="24"/>
          <w:szCs w:val="24"/>
        </w:rPr>
        <w:t xml:space="preserve"> </w:t>
      </w:r>
      <w:r w:rsidR="009C300C">
        <w:rPr>
          <w:rFonts w:ascii="Times New Roman" w:hAnsi="Times New Roman"/>
          <w:sz w:val="24"/>
          <w:szCs w:val="24"/>
        </w:rPr>
        <w:t>промежуточной аттестации</w:t>
      </w:r>
      <w:r w:rsidR="00633152" w:rsidRPr="00F750DC">
        <w:rPr>
          <w:rFonts w:ascii="Times New Roman" w:hAnsi="Times New Roman"/>
          <w:sz w:val="24"/>
          <w:szCs w:val="24"/>
        </w:rPr>
        <w:t xml:space="preserve"> </w:t>
      </w:r>
      <w:r w:rsidRPr="00F750DC">
        <w:rPr>
          <w:rFonts w:ascii="Times New Roman" w:hAnsi="Times New Roman"/>
          <w:sz w:val="24"/>
          <w:szCs w:val="24"/>
        </w:rPr>
        <w:t>обучающемуся</w:t>
      </w:r>
      <w:r w:rsidR="00633152" w:rsidRPr="00F750DC">
        <w:rPr>
          <w:rFonts w:ascii="Times New Roman" w:hAnsi="Times New Roman"/>
          <w:sz w:val="24"/>
          <w:szCs w:val="24"/>
        </w:rPr>
        <w:t xml:space="preserve"> </w:t>
      </w:r>
      <w:r w:rsidRPr="00F750DC">
        <w:rPr>
          <w:rFonts w:ascii="Times New Roman" w:hAnsi="Times New Roman"/>
          <w:sz w:val="24"/>
          <w:szCs w:val="24"/>
        </w:rPr>
        <w:t>выставляется</w:t>
      </w:r>
      <w:r w:rsidR="00633152" w:rsidRPr="00F750DC">
        <w:rPr>
          <w:rFonts w:ascii="Times New Roman" w:hAnsi="Times New Roman"/>
          <w:sz w:val="24"/>
          <w:szCs w:val="24"/>
        </w:rPr>
        <w:t xml:space="preserve"> </w:t>
      </w:r>
      <w:r w:rsidRPr="00F750DC">
        <w:rPr>
          <w:rFonts w:ascii="Times New Roman" w:hAnsi="Times New Roman"/>
          <w:sz w:val="24"/>
          <w:szCs w:val="24"/>
        </w:rPr>
        <w:t>оценка</w:t>
      </w:r>
      <w:r w:rsidR="00270719" w:rsidRPr="00F750DC">
        <w:rPr>
          <w:rFonts w:ascii="Times New Roman" w:hAnsi="Times New Roman"/>
          <w:sz w:val="24"/>
          <w:szCs w:val="24"/>
        </w:rPr>
        <w:t xml:space="preserve"> «зачтено», «не зачтено».</w:t>
      </w:r>
    </w:p>
    <w:p w14:paraId="670BA3A2" w14:textId="27282F0D" w:rsidR="00460BFA" w:rsidRPr="000B7A72" w:rsidRDefault="009C300C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</w:t>
      </w:r>
      <w:r w:rsidR="00460BFA" w:rsidRPr="000B7A72">
        <w:rPr>
          <w:rFonts w:ascii="Times New Roman" w:hAnsi="Times New Roman"/>
          <w:bCs/>
          <w:sz w:val="24"/>
          <w:szCs w:val="24"/>
        </w:rPr>
        <w:t xml:space="preserve"> – форма итоговой оценки уровня знаний в целом. По результатам </w:t>
      </w:r>
      <w:r>
        <w:rPr>
          <w:rFonts w:ascii="Times New Roman" w:hAnsi="Times New Roman"/>
          <w:bCs/>
          <w:sz w:val="24"/>
          <w:szCs w:val="24"/>
        </w:rPr>
        <w:t>итоговой аттестации</w:t>
      </w:r>
      <w:r w:rsidR="00633152" w:rsidRPr="000B7A72">
        <w:rPr>
          <w:rFonts w:ascii="Times New Roman" w:hAnsi="Times New Roman"/>
          <w:bCs/>
          <w:sz w:val="24"/>
          <w:szCs w:val="24"/>
        </w:rPr>
        <w:t xml:space="preserve"> </w:t>
      </w:r>
      <w:r w:rsidR="00460BFA" w:rsidRPr="000B7A72">
        <w:rPr>
          <w:rFonts w:ascii="Times New Roman" w:hAnsi="Times New Roman"/>
          <w:bCs/>
          <w:sz w:val="24"/>
          <w:szCs w:val="24"/>
        </w:rPr>
        <w:t xml:space="preserve">обучающемуся </w:t>
      </w:r>
      <w:r w:rsidR="00270719" w:rsidRPr="000B7A72">
        <w:rPr>
          <w:rFonts w:ascii="Times New Roman" w:hAnsi="Times New Roman"/>
          <w:bCs/>
          <w:sz w:val="24"/>
          <w:szCs w:val="24"/>
        </w:rPr>
        <w:t>выставляется оценка</w:t>
      </w:r>
      <w:r w:rsidR="00270719" w:rsidRPr="00270719">
        <w:rPr>
          <w:rFonts w:ascii="Times New Roman" w:hAnsi="Times New Roman"/>
          <w:bCs/>
          <w:sz w:val="24"/>
          <w:szCs w:val="24"/>
        </w:rPr>
        <w:t xml:space="preserve"> «зачтено», «не зачтено»</w:t>
      </w:r>
      <w:r w:rsidR="00460BFA" w:rsidRPr="000B7A72">
        <w:rPr>
          <w:rFonts w:ascii="Times New Roman" w:hAnsi="Times New Roman"/>
          <w:bCs/>
          <w:sz w:val="24"/>
          <w:szCs w:val="24"/>
        </w:rPr>
        <w:t>.</w:t>
      </w:r>
    </w:p>
    <w:p w14:paraId="0C61F481" w14:textId="77777777" w:rsidR="0010085C" w:rsidRDefault="0010085C" w:rsidP="002B4E8A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58DA449E" w14:textId="16C56705" w:rsidR="0010085C" w:rsidRDefault="0010085C" w:rsidP="0010085C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II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. </w:t>
      </w:r>
      <w:r w:rsidRPr="0010085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Текущий контроль аттестации</w:t>
      </w:r>
    </w:p>
    <w:p w14:paraId="2E0DE663" w14:textId="77777777" w:rsidR="0010085C" w:rsidRPr="0010085C" w:rsidRDefault="0010085C" w:rsidP="0010085C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488754B6" w14:textId="5C900E55" w:rsidR="0010085C" w:rsidRPr="0010085C" w:rsidRDefault="0010085C" w:rsidP="0010085C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2.1. </w:t>
      </w:r>
      <w:r w:rsidRPr="0010085C">
        <w:rPr>
          <w:rFonts w:ascii="Times New Roman" w:eastAsiaTheme="minorHAnsi" w:hAnsi="Times New Roman"/>
          <w:bCs/>
          <w:sz w:val="24"/>
          <w:szCs w:val="24"/>
          <w:lang w:eastAsia="en-US"/>
        </w:rPr>
        <w:t>Текущий контроль успеваемости предназначен для проверки качества усвоения учебного материала, повышения мотивации обучающихся к активной систематической работе в течение периода обучения, активизации самостоятельной работы обучающихся и совершенствования образовательных технологий.</w:t>
      </w:r>
    </w:p>
    <w:p w14:paraId="0AC9B8DD" w14:textId="0D863544" w:rsidR="0010085C" w:rsidRPr="0010085C" w:rsidRDefault="0010085C" w:rsidP="0010085C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2.2. </w:t>
      </w:r>
      <w:r w:rsidRPr="0010085C">
        <w:rPr>
          <w:rFonts w:ascii="Times New Roman" w:eastAsiaTheme="minorHAnsi" w:hAnsi="Times New Roman"/>
          <w:bCs/>
          <w:sz w:val="24"/>
          <w:szCs w:val="24"/>
          <w:lang w:eastAsia="en-US"/>
        </w:rPr>
        <w:t>ТКУ обучающихся проводится в течение всего учебного периода в целях:</w:t>
      </w:r>
    </w:p>
    <w:p w14:paraId="77C5BB97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85C">
        <w:rPr>
          <w:rFonts w:ascii="Times New Roman" w:hAnsi="Times New Roman"/>
          <w:sz w:val="24"/>
          <w:szCs w:val="24"/>
        </w:rPr>
        <w:t>контроля уровня достижения обучающимися результатов, предусмотренных образовательной программой;</w:t>
      </w:r>
    </w:p>
    <w:p w14:paraId="77BA90BB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85C">
        <w:rPr>
          <w:rFonts w:ascii="Times New Roman" w:hAnsi="Times New Roman"/>
          <w:sz w:val="24"/>
          <w:szCs w:val="24"/>
        </w:rPr>
        <w:t>оценки соответствия результатов освоения образовательной программы к ее требованиям;</w:t>
      </w:r>
    </w:p>
    <w:p w14:paraId="4B4F3FF5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5C">
        <w:rPr>
          <w:rFonts w:ascii="Times New Roman" w:hAnsi="Times New Roman"/>
          <w:sz w:val="24"/>
          <w:szCs w:val="24"/>
        </w:rPr>
        <w:t>проведения обучающимися самооценки, оценки его работы преподавателем с целью возможного совершенствования образовательного</w:t>
      </w:r>
      <w:r w:rsidRPr="0010085C">
        <w:rPr>
          <w:rFonts w:ascii="Times New Roman" w:hAnsi="Times New Roman" w:cs="Times New Roman"/>
          <w:bCs/>
          <w:sz w:val="24"/>
          <w:szCs w:val="24"/>
        </w:rPr>
        <w:t xml:space="preserve"> процесса.</w:t>
      </w:r>
    </w:p>
    <w:p w14:paraId="7B6C7596" w14:textId="0C1D7B52" w:rsidR="0010085C" w:rsidRPr="0010085C" w:rsidRDefault="00693F29" w:rsidP="0010085C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2.3. </w:t>
      </w:r>
      <w:r w:rsidR="0010085C" w:rsidRPr="0010085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Формы и периодичность ТКУ определяются профессорско-преподавательским составом </w:t>
      </w:r>
      <w:r w:rsidR="00824E1F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Учебного центра</w:t>
      </w:r>
      <w:r w:rsidR="0010085C" w:rsidRPr="0010085C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14:paraId="0AE7F029" w14:textId="765D8A62" w:rsidR="0010085C" w:rsidRPr="0010085C" w:rsidRDefault="0010085C" w:rsidP="0010085C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2.</w:t>
      </w:r>
      <w:r w:rsidR="00693F29">
        <w:rPr>
          <w:rFonts w:ascii="Times New Roman" w:eastAsiaTheme="minorHAns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  <w:r w:rsidRPr="0010085C">
        <w:rPr>
          <w:rFonts w:ascii="Times New Roman" w:eastAsiaTheme="minorHAnsi" w:hAnsi="Times New Roman"/>
          <w:bCs/>
          <w:sz w:val="24"/>
          <w:szCs w:val="24"/>
          <w:lang w:eastAsia="en-US"/>
        </w:rPr>
        <w:t>ТКУ может быть письменным или устным. К формам ТКУ относятся:</w:t>
      </w:r>
    </w:p>
    <w:p w14:paraId="7EF50153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commentRangeStart w:id="5"/>
      <w:r w:rsidRPr="0010085C">
        <w:rPr>
          <w:rFonts w:ascii="Times New Roman" w:hAnsi="Times New Roman"/>
          <w:sz w:val="24"/>
          <w:szCs w:val="24"/>
        </w:rPr>
        <w:t>тестирование;</w:t>
      </w:r>
    </w:p>
    <w:p w14:paraId="1840C258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85C">
        <w:rPr>
          <w:rFonts w:ascii="Times New Roman" w:hAnsi="Times New Roman"/>
          <w:sz w:val="24"/>
          <w:szCs w:val="24"/>
        </w:rPr>
        <w:lastRenderedPageBreak/>
        <w:t>контрольные и самостоятельные работы;</w:t>
      </w:r>
    </w:p>
    <w:p w14:paraId="076C60BF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85C">
        <w:rPr>
          <w:rFonts w:ascii="Times New Roman" w:hAnsi="Times New Roman"/>
          <w:sz w:val="24"/>
          <w:szCs w:val="24"/>
        </w:rPr>
        <w:t>домашние задания;</w:t>
      </w:r>
    </w:p>
    <w:p w14:paraId="63C82A65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85C">
        <w:rPr>
          <w:rFonts w:ascii="Times New Roman" w:hAnsi="Times New Roman"/>
          <w:sz w:val="24"/>
          <w:szCs w:val="24"/>
        </w:rPr>
        <w:t>рефераты;</w:t>
      </w:r>
    </w:p>
    <w:p w14:paraId="110F4893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85C">
        <w:rPr>
          <w:rFonts w:ascii="Times New Roman" w:hAnsi="Times New Roman"/>
          <w:sz w:val="24"/>
          <w:szCs w:val="24"/>
        </w:rPr>
        <w:t>доклады;</w:t>
      </w:r>
    </w:p>
    <w:p w14:paraId="125FE7C0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85C">
        <w:rPr>
          <w:rFonts w:ascii="Times New Roman" w:hAnsi="Times New Roman"/>
          <w:sz w:val="24"/>
          <w:szCs w:val="24"/>
        </w:rPr>
        <w:t>эссе;</w:t>
      </w:r>
    </w:p>
    <w:p w14:paraId="044A7B02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85C">
        <w:rPr>
          <w:rFonts w:ascii="Times New Roman" w:hAnsi="Times New Roman"/>
          <w:sz w:val="24"/>
          <w:szCs w:val="24"/>
        </w:rPr>
        <w:t>коллоквиумы;</w:t>
      </w:r>
    </w:p>
    <w:p w14:paraId="385DAF6E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85C">
        <w:rPr>
          <w:rFonts w:ascii="Times New Roman" w:hAnsi="Times New Roman"/>
          <w:sz w:val="24"/>
          <w:szCs w:val="24"/>
        </w:rPr>
        <w:t>лабораторные работы;</w:t>
      </w:r>
    </w:p>
    <w:p w14:paraId="7D1FCF2C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85C">
        <w:rPr>
          <w:rFonts w:ascii="Times New Roman" w:hAnsi="Times New Roman"/>
          <w:sz w:val="24"/>
          <w:szCs w:val="24"/>
        </w:rPr>
        <w:t>устный или письменный опрос;</w:t>
      </w:r>
    </w:p>
    <w:p w14:paraId="485BBE60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85C">
        <w:rPr>
          <w:rFonts w:ascii="Times New Roman" w:hAnsi="Times New Roman"/>
          <w:sz w:val="24"/>
          <w:szCs w:val="24"/>
        </w:rPr>
        <w:t>защита творческой работы;</w:t>
      </w:r>
    </w:p>
    <w:p w14:paraId="02A3383A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85C">
        <w:rPr>
          <w:rFonts w:ascii="Times New Roman" w:hAnsi="Times New Roman"/>
          <w:sz w:val="24"/>
          <w:szCs w:val="24"/>
        </w:rPr>
        <w:t>деловые игры;</w:t>
      </w:r>
    </w:p>
    <w:p w14:paraId="4AB0CA42" w14:textId="3C07DD54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5C">
        <w:rPr>
          <w:rFonts w:ascii="Times New Roman" w:hAnsi="Times New Roman"/>
          <w:sz w:val="24"/>
          <w:szCs w:val="24"/>
        </w:rPr>
        <w:t>прочие контрольные мероприятия,</w:t>
      </w:r>
      <w:r w:rsidRPr="0010085C">
        <w:rPr>
          <w:rFonts w:ascii="Times New Roman" w:hAnsi="Times New Roman" w:cs="Times New Roman"/>
          <w:bCs/>
          <w:sz w:val="24"/>
          <w:szCs w:val="24"/>
        </w:rPr>
        <w:t xml:space="preserve"> проводимые по решению </w:t>
      </w:r>
      <w:r w:rsidR="005E08BA">
        <w:rPr>
          <w:rFonts w:ascii="Times New Roman" w:hAnsi="Times New Roman" w:cs="Times New Roman"/>
          <w:bCs/>
          <w:sz w:val="24"/>
          <w:szCs w:val="24"/>
        </w:rPr>
        <w:t>генерального директора</w:t>
      </w:r>
      <w:r w:rsidR="00824E1F">
        <w:rPr>
          <w:rFonts w:ascii="Times New Roman" w:hAnsi="Times New Roman" w:cs="Times New Roman"/>
          <w:bCs/>
          <w:sz w:val="24"/>
          <w:szCs w:val="24"/>
        </w:rPr>
        <w:t xml:space="preserve"> Учебного центра</w:t>
      </w:r>
      <w:r w:rsidRPr="0010085C">
        <w:rPr>
          <w:rFonts w:ascii="Times New Roman" w:hAnsi="Times New Roman" w:cs="Times New Roman"/>
          <w:bCs/>
          <w:sz w:val="24"/>
          <w:szCs w:val="24"/>
        </w:rPr>
        <w:t>.</w:t>
      </w:r>
      <w:commentRangeEnd w:id="5"/>
      <w:r w:rsidRPr="0010085C">
        <w:rPr>
          <w:bCs/>
        </w:rPr>
        <w:commentReference w:id="5"/>
      </w:r>
    </w:p>
    <w:p w14:paraId="7B4C20DD" w14:textId="0200DAC3" w:rsidR="0010085C" w:rsidRPr="0010085C" w:rsidRDefault="0010085C" w:rsidP="0010085C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2.</w:t>
      </w:r>
      <w:r w:rsidR="00693F29">
        <w:rPr>
          <w:rFonts w:ascii="Times New Roman" w:eastAsiaTheme="minorHAns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  <w:r w:rsidRPr="0010085C">
        <w:rPr>
          <w:rFonts w:ascii="Times New Roman" w:eastAsiaTheme="minorHAnsi" w:hAnsi="Times New Roman"/>
          <w:bCs/>
          <w:sz w:val="24"/>
          <w:szCs w:val="24"/>
          <w:lang w:eastAsia="en-US"/>
        </w:rPr>
        <w:t>Методы, используемые в процессе текущего контроля успеваемости, определяются с учетом специфики учебной дисциплины, ее содержания, трудоемкости, вида заданий для самостоятельной работы слушателей и т.д., согласно утвержденной рабочей программе дисциплины.</w:t>
      </w:r>
    </w:p>
    <w:p w14:paraId="3295BBCB" w14:textId="093B7AA9" w:rsidR="0010085C" w:rsidRPr="0010085C" w:rsidRDefault="0010085C" w:rsidP="0010085C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2.</w:t>
      </w:r>
      <w:r w:rsidR="00693F29">
        <w:rPr>
          <w:rFonts w:ascii="Times New Roman" w:eastAsiaTheme="minorHAnsi" w:hAnsi="Times New Roman"/>
          <w:bCs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  <w:r w:rsidRPr="0010085C">
        <w:rPr>
          <w:rFonts w:ascii="Times New Roman" w:eastAsiaTheme="minorHAnsi" w:hAnsi="Times New Roman"/>
          <w:bCs/>
          <w:sz w:val="24"/>
          <w:szCs w:val="24"/>
          <w:lang w:eastAsia="en-US"/>
        </w:rPr>
        <w:t>Выбор метода, используемого в процессе ТКУ, должен обеспечивать наиболее полный и объективные контроль (измерение и фиксирование) уровня освоения учебного материала.</w:t>
      </w:r>
    </w:p>
    <w:p w14:paraId="355217D0" w14:textId="4A8201E0" w:rsidR="0010085C" w:rsidRPr="0010085C" w:rsidRDefault="0010085C" w:rsidP="0010085C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2.</w:t>
      </w:r>
      <w:r w:rsidR="00693F29">
        <w:rPr>
          <w:rFonts w:ascii="Times New Roman" w:eastAsiaTheme="minorHAnsi" w:hAnsi="Times New Roman"/>
          <w:bCs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  <w:r w:rsidRPr="0010085C">
        <w:rPr>
          <w:rFonts w:ascii="Times New Roman" w:eastAsiaTheme="minorHAnsi" w:hAnsi="Times New Roman"/>
          <w:bCs/>
          <w:sz w:val="24"/>
          <w:szCs w:val="24"/>
          <w:lang w:eastAsia="en-US"/>
        </w:rPr>
        <w:t>ТКУ должен учитывать:</w:t>
      </w:r>
    </w:p>
    <w:p w14:paraId="296861D4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85C">
        <w:rPr>
          <w:rFonts w:ascii="Times New Roman" w:hAnsi="Times New Roman" w:cs="Times New Roman"/>
          <w:bCs/>
          <w:sz w:val="24"/>
          <w:szCs w:val="24"/>
        </w:rPr>
        <w:t xml:space="preserve">выполнение слушателем всех видов работ, предусмотренных соответствующим </w:t>
      </w:r>
      <w:r w:rsidRPr="0010085C">
        <w:rPr>
          <w:rFonts w:ascii="Times New Roman" w:hAnsi="Times New Roman"/>
          <w:sz w:val="24"/>
          <w:szCs w:val="24"/>
        </w:rPr>
        <w:t>компонентом образовательной программы (в том числе ответы при тестировании; подготовка докладов и рефератов; выполнение учебных заданий; участие в деловых и ролевых играх; коллективных тренингах и т.п.);</w:t>
      </w:r>
    </w:p>
    <w:p w14:paraId="247DBEA2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85C">
        <w:rPr>
          <w:rFonts w:ascii="Times New Roman" w:hAnsi="Times New Roman"/>
          <w:sz w:val="24"/>
          <w:szCs w:val="24"/>
        </w:rPr>
        <w:t>посещаемость;</w:t>
      </w:r>
    </w:p>
    <w:p w14:paraId="070724AC" w14:textId="77777777" w:rsidR="0010085C" w:rsidRPr="0010085C" w:rsidRDefault="0010085C" w:rsidP="0010085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85C">
        <w:rPr>
          <w:rFonts w:ascii="Times New Roman" w:hAnsi="Times New Roman"/>
          <w:sz w:val="24"/>
          <w:szCs w:val="24"/>
        </w:rPr>
        <w:t>самостоятельную</w:t>
      </w:r>
      <w:r w:rsidRPr="0010085C">
        <w:rPr>
          <w:rFonts w:ascii="Times New Roman" w:hAnsi="Times New Roman" w:cs="Times New Roman"/>
          <w:bCs/>
          <w:sz w:val="24"/>
          <w:szCs w:val="24"/>
        </w:rPr>
        <w:t xml:space="preserve"> работу слушателя.</w:t>
      </w:r>
    </w:p>
    <w:p w14:paraId="38168977" w14:textId="18533B47" w:rsidR="0010085C" w:rsidRPr="0010085C" w:rsidRDefault="0010085C" w:rsidP="0010085C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2.</w:t>
      </w:r>
      <w:r w:rsidR="00693F29">
        <w:rPr>
          <w:rFonts w:ascii="Times New Roman" w:eastAsiaTheme="minorHAnsi" w:hAnsi="Times New Roman"/>
          <w:bCs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  <w:r w:rsidRPr="0010085C">
        <w:rPr>
          <w:rFonts w:ascii="Times New Roman" w:eastAsiaTheme="minorHAnsi" w:hAnsi="Times New Roman"/>
          <w:bCs/>
          <w:sz w:val="24"/>
          <w:szCs w:val="24"/>
          <w:lang w:eastAsia="en-US"/>
        </w:rPr>
        <w:t>Оценка должна носить комплексный характер и учитывать достижения слушателя по основным компонентам образовательной программы.</w:t>
      </w:r>
    </w:p>
    <w:p w14:paraId="53A46FCC" w14:textId="7A6416BC" w:rsidR="0010085C" w:rsidRPr="0010085C" w:rsidRDefault="0010085C" w:rsidP="0010085C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2.</w:t>
      </w:r>
      <w:r w:rsidR="00693F29">
        <w:rPr>
          <w:rFonts w:ascii="Times New Roman" w:eastAsiaTheme="minorHAnsi" w:hAnsi="Times New Roman"/>
          <w:bCs/>
          <w:sz w:val="24"/>
          <w:szCs w:val="24"/>
          <w:lang w:eastAsia="en-US"/>
        </w:rPr>
        <w:t>9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  <w:r w:rsidRPr="0010085C">
        <w:rPr>
          <w:rFonts w:ascii="Times New Roman" w:eastAsiaTheme="minorHAnsi" w:hAnsi="Times New Roman"/>
          <w:bCs/>
          <w:sz w:val="24"/>
          <w:szCs w:val="24"/>
          <w:lang w:eastAsia="en-US"/>
        </w:rPr>
        <w:t>Преподаватель учебного предмета, курса, дисциплины (модуля) на первом занятии доводит до сведения слушателей критерии их оценивания в рамках ТКУ.</w:t>
      </w:r>
    </w:p>
    <w:p w14:paraId="6661CF95" w14:textId="6403CFF9" w:rsidR="0010085C" w:rsidRPr="0010085C" w:rsidRDefault="0010085C" w:rsidP="0010085C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2.</w:t>
      </w:r>
      <w:r w:rsidR="00693F29">
        <w:rPr>
          <w:rFonts w:ascii="Times New Roman" w:eastAsiaTheme="minorHAnsi" w:hAnsi="Times New Roman"/>
          <w:bCs/>
          <w:sz w:val="24"/>
          <w:szCs w:val="24"/>
          <w:lang w:eastAsia="en-US"/>
        </w:rPr>
        <w:t>10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  <w:r w:rsidRPr="0010085C">
        <w:rPr>
          <w:rFonts w:ascii="Times New Roman" w:eastAsiaTheme="minorHAnsi" w:hAnsi="Times New Roman"/>
          <w:bCs/>
          <w:sz w:val="24"/>
          <w:szCs w:val="24"/>
          <w:lang w:eastAsia="en-US"/>
        </w:rPr>
        <w:t>ТКУ обучающихся имеет непрерывный характер, поэтому обучающиеся обязаны помещать все виды учебных занятий в соответствии с расписанием, а также посещать консультации, назначаемой преподавателем.</w:t>
      </w:r>
    </w:p>
    <w:p w14:paraId="5165653D" w14:textId="5F50F61C" w:rsidR="0010085C" w:rsidRPr="0010085C" w:rsidRDefault="0010085C" w:rsidP="0010085C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2.1</w:t>
      </w:r>
      <w:r w:rsidR="00693F29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  <w:r w:rsidRPr="0010085C">
        <w:rPr>
          <w:rFonts w:ascii="Times New Roman" w:eastAsiaTheme="minorHAnsi" w:hAnsi="Times New Roman"/>
          <w:bCs/>
          <w:sz w:val="24"/>
          <w:szCs w:val="24"/>
          <w:lang w:eastAsia="en-US"/>
        </w:rPr>
        <w:t>Результаты ТКУ учитываются преподавателями, за которыми закреплены учебные предметы, курсы, дисциплины (модули) учебного плана, в Журналах учета учебных занятий и их посещаемости обучающимися.</w:t>
      </w:r>
    </w:p>
    <w:p w14:paraId="39E9B465" w14:textId="425723C3" w:rsidR="0010085C" w:rsidRPr="0010085C" w:rsidRDefault="0010085C" w:rsidP="0010085C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2.1</w:t>
      </w:r>
      <w:r w:rsidR="00693F29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  <w:r w:rsidRPr="0010085C">
        <w:rPr>
          <w:rFonts w:ascii="Times New Roman" w:eastAsiaTheme="minorHAnsi" w:hAnsi="Times New Roman"/>
          <w:bCs/>
          <w:sz w:val="24"/>
          <w:szCs w:val="24"/>
          <w:lang w:eastAsia="en-US"/>
        </w:rPr>
        <w:t>Периодичность ТКУ определяется программой.</w:t>
      </w:r>
    </w:p>
    <w:p w14:paraId="4D1BD5BA" w14:textId="3F5FF544" w:rsidR="0010085C" w:rsidRPr="0010085C" w:rsidRDefault="0010085C" w:rsidP="0010085C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2.1</w:t>
      </w:r>
      <w:r w:rsidR="00693F29"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  <w:r w:rsidRPr="0010085C">
        <w:rPr>
          <w:rFonts w:ascii="Times New Roman" w:eastAsiaTheme="minorHAnsi" w:hAnsi="Times New Roman"/>
          <w:bCs/>
          <w:sz w:val="24"/>
          <w:szCs w:val="24"/>
          <w:lang w:eastAsia="en-US"/>
        </w:rPr>
        <w:t>ТКУ обучающихся, занимающихся по индивидуальному учебному плану в пределах осваиваемой образовательной программы, проводится с учетом особенностей, предусмотренных индивидуальным учебным планом.</w:t>
      </w:r>
    </w:p>
    <w:p w14:paraId="36E1886D" w14:textId="77777777" w:rsidR="0010085C" w:rsidRDefault="0010085C" w:rsidP="002B4E8A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D3686DB" w14:textId="3FFE8A28" w:rsidR="004E508D" w:rsidRPr="000B7A72" w:rsidRDefault="003E4D32" w:rsidP="002B4E8A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B7A7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II</w:t>
      </w:r>
      <w:r w:rsidR="00693F29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I</w:t>
      </w:r>
      <w:r w:rsidRPr="000B7A7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Требования к пром</w:t>
      </w:r>
      <w:r w:rsidR="00C77B22" w:rsidRPr="000B7A72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ежуточной аттестации слушателей</w:t>
      </w:r>
    </w:p>
    <w:p w14:paraId="171636E7" w14:textId="4A44FFF4" w:rsidR="003E4D32" w:rsidRPr="000B7A72" w:rsidRDefault="003E4D32" w:rsidP="002B4E8A">
      <w:pPr>
        <w:ind w:firstLine="567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2A817D95" w14:textId="5C167353" w:rsidR="003E4D32" w:rsidRPr="000B7A72" w:rsidRDefault="00693F29" w:rsidP="002B4E8A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.1. Промежуточная аттестация проводится с целью определения соответствия уровня и качества подготовки обучающегося требованиям к результатам освоения программы и осуществляется в двух основных направлениях: </w:t>
      </w:r>
    </w:p>
    <w:p w14:paraId="44BB74A7" w14:textId="3C254DC0" w:rsidR="003E4D32" w:rsidRPr="000B7A72" w:rsidRDefault="003E4D32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B7A72">
        <w:rPr>
          <w:rFonts w:ascii="Times New Roman" w:hAnsi="Times New Roman"/>
          <w:bCs/>
          <w:sz w:val="24"/>
          <w:szCs w:val="24"/>
        </w:rPr>
        <w:t xml:space="preserve">оценка уровня освоения </w:t>
      </w:r>
      <w:r w:rsidR="00C4063C" w:rsidRPr="000B7A72">
        <w:rPr>
          <w:rFonts w:ascii="Times New Roman" w:hAnsi="Times New Roman"/>
          <w:bCs/>
          <w:sz w:val="24"/>
          <w:szCs w:val="24"/>
        </w:rPr>
        <w:t>модулей/</w:t>
      </w:r>
      <w:r w:rsidRPr="000B7A72">
        <w:rPr>
          <w:rFonts w:ascii="Times New Roman" w:hAnsi="Times New Roman"/>
          <w:bCs/>
          <w:sz w:val="24"/>
          <w:szCs w:val="24"/>
        </w:rPr>
        <w:t>дисциплин</w:t>
      </w:r>
      <w:r w:rsidR="00C4063C" w:rsidRPr="000B7A72">
        <w:rPr>
          <w:rFonts w:ascii="Times New Roman" w:hAnsi="Times New Roman"/>
          <w:bCs/>
          <w:sz w:val="24"/>
          <w:szCs w:val="24"/>
        </w:rPr>
        <w:t>,</w:t>
      </w:r>
      <w:r w:rsidRPr="000B7A72">
        <w:rPr>
          <w:rFonts w:ascii="Times New Roman" w:hAnsi="Times New Roman"/>
          <w:bCs/>
          <w:sz w:val="24"/>
          <w:szCs w:val="24"/>
        </w:rPr>
        <w:t xml:space="preserve"> междисциплинарных курсов; </w:t>
      </w:r>
    </w:p>
    <w:p w14:paraId="6676F4FF" w14:textId="7E249849" w:rsidR="003E4D32" w:rsidRPr="000B7A72" w:rsidRDefault="003E4D32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B7A72">
        <w:rPr>
          <w:rFonts w:ascii="Times New Roman" w:hAnsi="Times New Roman"/>
          <w:bCs/>
          <w:sz w:val="24"/>
          <w:szCs w:val="24"/>
        </w:rPr>
        <w:t xml:space="preserve">оценка компетенций обучающихся. </w:t>
      </w:r>
    </w:p>
    <w:p w14:paraId="63A97193" w14:textId="6118F972" w:rsidR="003E4D32" w:rsidRPr="000B7A72" w:rsidRDefault="00693F29" w:rsidP="002B4E8A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.2. Основными видами промежуточной аттестации являются с учетом времени на промежуточную аттестацию: </w:t>
      </w:r>
    </w:p>
    <w:p w14:paraId="76770850" w14:textId="77F37151" w:rsidR="003E4D32" w:rsidRPr="000B7A72" w:rsidRDefault="007221D8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педагогическое наблюдение</w:t>
      </w:r>
      <w:r w:rsidR="003E4D32" w:rsidRPr="000B7A72">
        <w:rPr>
          <w:rFonts w:ascii="Times New Roman" w:hAnsi="Times New Roman"/>
          <w:bCs/>
          <w:sz w:val="24"/>
          <w:szCs w:val="24"/>
        </w:rPr>
        <w:t xml:space="preserve">; </w:t>
      </w:r>
    </w:p>
    <w:p w14:paraId="23123DBA" w14:textId="514F20E4" w:rsidR="007221D8" w:rsidRDefault="007221D8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тестирование,</w:t>
      </w:r>
    </w:p>
    <w:p w14:paraId="64BCB572" w14:textId="63ADBD64" w:rsidR="007221D8" w:rsidRDefault="007221D8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практическое задание.</w:t>
      </w:r>
    </w:p>
    <w:p w14:paraId="1B5FDC2E" w14:textId="6E876DDA" w:rsidR="007221D8" w:rsidRPr="004E48A2" w:rsidRDefault="007221D8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E48A2">
        <w:rPr>
          <w:rFonts w:ascii="Times New Roman" w:hAnsi="Times New Roman"/>
          <w:bCs/>
          <w:sz w:val="24"/>
          <w:szCs w:val="24"/>
        </w:rPr>
        <w:t>ответов по билетам в устной форме;</w:t>
      </w:r>
    </w:p>
    <w:p w14:paraId="478E7E6B" w14:textId="5C8E2B12" w:rsidR="007221D8" w:rsidRPr="000B7A72" w:rsidRDefault="007221D8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48A2">
        <w:rPr>
          <w:rFonts w:ascii="Times New Roman" w:hAnsi="Times New Roman"/>
          <w:bCs/>
          <w:sz w:val="24"/>
          <w:szCs w:val="24"/>
        </w:rPr>
        <w:t>выполнения практических</w:t>
      </w:r>
      <w:r w:rsidRPr="000B7A72">
        <w:rPr>
          <w:rFonts w:ascii="Times New Roman" w:hAnsi="Times New Roman"/>
          <w:sz w:val="24"/>
          <w:szCs w:val="24"/>
        </w:rPr>
        <w:t xml:space="preserve"> манипуляций или решения ситуационных задач и др.</w:t>
      </w:r>
    </w:p>
    <w:p w14:paraId="47395982" w14:textId="5B22D4CD" w:rsidR="003E4D32" w:rsidRPr="000B7A72" w:rsidRDefault="00693F29" w:rsidP="002B4E8A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.3. Промежуточная аттестация оценивает результаты учебной деятельности обучающегося за освоение раздела, дисциплины или модуля. </w:t>
      </w:r>
    </w:p>
    <w:p w14:paraId="7E2BA03F" w14:textId="62360F94" w:rsidR="003E4D32" w:rsidRPr="000B7A72" w:rsidRDefault="00693F29" w:rsidP="002B4E8A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.4. </w:t>
      </w:r>
      <w:r w:rsidR="00887EDE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Максимальное количество аттестационных испытаний, в процессе промежуточной аттестации обучающихся </w:t>
      </w:r>
      <w:r w:rsidR="007221D8">
        <w:rPr>
          <w:rFonts w:ascii="Times New Roman" w:eastAsiaTheme="minorHAnsi" w:hAnsi="Times New Roman"/>
          <w:bCs/>
          <w:sz w:val="24"/>
          <w:szCs w:val="24"/>
          <w:lang w:eastAsia="en-US"/>
        </w:rPr>
        <w:t>определяется образовательной программой</w:t>
      </w:r>
      <w:r w:rsidR="00887EDE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14:paraId="6AAF90C9" w14:textId="6271C6B3" w:rsidR="003E4D32" w:rsidRPr="000B7A72" w:rsidRDefault="00693F29" w:rsidP="002B4E8A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.5. </w:t>
      </w:r>
      <w:r w:rsidR="00E61AA1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Аттестационные испытания </w:t>
      </w:r>
      <w:r w:rsidR="00CE4AC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мо</w:t>
      </w:r>
      <w:r w:rsidR="00E61AA1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гут</w:t>
      </w:r>
      <w:r w:rsidR="00CE4AC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проводиться посредством выполнения слушателями тестовых заданий, подготовки отчета по результатам практической работы, </w:t>
      </w:r>
      <w:r w:rsidR="004E48A2">
        <w:rPr>
          <w:rFonts w:ascii="Times New Roman" w:eastAsiaTheme="minorHAnsi" w:hAnsi="Times New Roman"/>
          <w:bCs/>
          <w:sz w:val="24"/>
          <w:szCs w:val="24"/>
          <w:lang w:eastAsia="en-US"/>
        </w:rPr>
        <w:t>ответов по билетам</w:t>
      </w:r>
      <w:r w:rsidR="00CE4AC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и в других формах, определяемых программой и учебным планом.  </w:t>
      </w:r>
    </w:p>
    <w:p w14:paraId="6C52719E" w14:textId="066F66A8" w:rsidR="003E4D32" w:rsidRPr="000B7A72" w:rsidRDefault="00693F29" w:rsidP="002B4E8A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.6. Формы и порядок промежуточной аттестации могут определяться совместно </w:t>
      </w:r>
      <w:r w:rsidR="00F750DC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</w:t>
      </w:r>
      <w:r w:rsidR="004E48A2">
        <w:rPr>
          <w:rFonts w:ascii="Times New Roman" w:eastAsiaTheme="minorHAnsi" w:hAnsi="Times New Roman"/>
          <w:bCs/>
          <w:sz w:val="24"/>
          <w:szCs w:val="24"/>
          <w:lang w:eastAsia="en-US"/>
        </w:rPr>
        <w:t>ым</w:t>
      </w:r>
      <w:r w:rsidR="00F750D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центр</w:t>
      </w:r>
      <w:r w:rsidR="004E48A2">
        <w:rPr>
          <w:rFonts w:ascii="Times New Roman" w:eastAsiaTheme="minorHAnsi" w:hAnsi="Times New Roman"/>
          <w:bCs/>
          <w:sz w:val="24"/>
          <w:szCs w:val="24"/>
          <w:lang w:eastAsia="en-US"/>
        </w:rPr>
        <w:t>ом</w:t>
      </w:r>
      <w:r w:rsidR="00F750D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«</w:t>
      </w:r>
      <w:r w:rsidR="005E08BA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F750D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865B43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и </w:t>
      </w:r>
      <w:r w:rsidR="006A512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Заказчиком.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</w:p>
    <w:p w14:paraId="31DDAB3E" w14:textId="731855A8" w:rsidR="003E4D32" w:rsidRPr="000B7A72" w:rsidRDefault="00693F29" w:rsidP="002B4E8A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.7. Все формы промежуточной аттестации устанавливаются учебным планом доводятся до сведения обучающихся. </w:t>
      </w:r>
    </w:p>
    <w:p w14:paraId="46A8CAD2" w14:textId="6255A75A" w:rsidR="003E4D32" w:rsidRPr="000B7A72" w:rsidRDefault="00693F29" w:rsidP="002B4E8A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.8. Аттестационные материалы разрабатываются</w:t>
      </w:r>
      <w:r w:rsidR="004E48A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при проведении зачета по учебно</w:t>
      </w:r>
      <w:r w:rsidR="00C4063C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му модулю/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дисциплине, курсу </w:t>
      </w:r>
    </w:p>
    <w:p w14:paraId="5D48076F" w14:textId="6AE169D2" w:rsidR="003E4D32" w:rsidRPr="000B7A72" w:rsidRDefault="00693F29" w:rsidP="002B4E8A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="00B51339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9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Интервал между </w:t>
      </w:r>
      <w:r w:rsidR="00332A0A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зачетами 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должен быть не менее двух календарных дней. </w:t>
      </w:r>
    </w:p>
    <w:p w14:paraId="2F52091D" w14:textId="7B0D783C" w:rsidR="003E4D32" w:rsidRPr="000B7A72" w:rsidRDefault="00693F29" w:rsidP="002B4E8A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.1</w:t>
      </w:r>
      <w:r w:rsidR="00B51339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0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В порядке исключения </w:t>
      </w:r>
      <w:r w:rsidR="00F750DC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Учебный центр «</w:t>
      </w:r>
      <w:r w:rsidR="005E08BA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F750D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CD52D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имеет право устанавливать индивидуальный график обучаемому при наличии уважительных причин, подтвержденных документально, и личного заявления. </w:t>
      </w:r>
    </w:p>
    <w:p w14:paraId="6A02F001" w14:textId="49D2FB57" w:rsidR="003E4D32" w:rsidRPr="000B7A72" w:rsidRDefault="00693F29" w:rsidP="002B4E8A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.1</w:t>
      </w:r>
      <w:r w:rsidR="00B51339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. Промежуточная аттестация проводится преподавателями по соответствующе</w:t>
      </w:r>
      <w:r w:rsidR="00C4063C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му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учебно</w:t>
      </w:r>
      <w:r w:rsidR="00965964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му модулю/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дисциплине или программе в целом. </w:t>
      </w:r>
    </w:p>
    <w:p w14:paraId="0DBE54C5" w14:textId="4A754DDA" w:rsidR="003E4D32" w:rsidRPr="000B7A72" w:rsidRDefault="00693F29" w:rsidP="002B4E8A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3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.1</w:t>
      </w:r>
      <w:r w:rsidR="00B51339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3E4D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Информация о видах и формах промежуточной аттестации, критериях оценивания доводится до сведения обучающихся на первом занятии по учебной программе преподавателем, проводящим учебные занятия. </w:t>
      </w:r>
    </w:p>
    <w:p w14:paraId="3D42B73F" w14:textId="77777777" w:rsidR="00B51339" w:rsidRPr="000B7A72" w:rsidRDefault="00B51339" w:rsidP="002B4E8A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6" w:name="_Hlk96966957"/>
    </w:p>
    <w:p w14:paraId="54CC138C" w14:textId="0A9543FF" w:rsidR="00C87C7A" w:rsidRPr="000B7A72" w:rsidRDefault="00693F29" w:rsidP="002B4E8A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IV</w:t>
      </w:r>
      <w:r w:rsidR="00C87C7A" w:rsidRPr="000B7A72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bookmarkEnd w:id="6"/>
      <w:r w:rsidR="00C87C7A" w:rsidRPr="000B7A7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Требования к итоговой аттестации слушателей</w:t>
      </w:r>
    </w:p>
    <w:p w14:paraId="3416CD6C" w14:textId="77777777" w:rsidR="00C87C7A" w:rsidRPr="000B7A72" w:rsidRDefault="00C87C7A" w:rsidP="002B4E8A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39C08FC" w14:textId="0B2B393E" w:rsidR="004E508D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B9683E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2615C7" w:rsidRPr="000B7A7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4E508D" w:rsidRPr="000B7A72">
        <w:rPr>
          <w:rFonts w:ascii="Times New Roman" w:eastAsiaTheme="minorHAnsi" w:hAnsi="Times New Roman"/>
          <w:sz w:val="24"/>
          <w:szCs w:val="24"/>
          <w:lang w:eastAsia="en-US"/>
        </w:rPr>
        <w:t>. Итоговая аттестация слушателей, завершающих обучение по дополнительным профессиональным программам</w:t>
      </w:r>
      <w:r w:rsidR="00F35F12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(далее – ДПП)</w:t>
      </w:r>
      <w:r w:rsidR="004E508D" w:rsidRPr="000B7A72">
        <w:rPr>
          <w:rFonts w:ascii="Times New Roman" w:eastAsiaTheme="minorHAnsi" w:hAnsi="Times New Roman"/>
          <w:sz w:val="24"/>
          <w:szCs w:val="24"/>
          <w:lang w:eastAsia="en-US"/>
        </w:rPr>
        <w:t>, является обязательной</w:t>
      </w:r>
      <w:r w:rsidR="00B9683E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ACB22EA" w14:textId="6CFBFF10" w:rsidR="001B0BF7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7" w:name="_Hlk138944973"/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.2. Итоговая аттестация слушателей, завершающих обучение по программам повышения квалификации проводится, если предусмотрена учебным планом.</w:t>
      </w:r>
    </w:p>
    <w:bookmarkEnd w:id="7"/>
    <w:p w14:paraId="3F25C4E1" w14:textId="4B45A2A1" w:rsidR="004E508D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4E508D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4E508D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. Итоговая аттестация слушателей </w:t>
      </w:r>
      <w:r w:rsidR="00C15954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Учебного центра 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E08BA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C15954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E508D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осуществляется соответствующими аттестационными комиссиями. </w:t>
      </w:r>
    </w:p>
    <w:p w14:paraId="55C0C903" w14:textId="1BD47209" w:rsidR="00FC4B06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C4B06" w:rsidRPr="000B7A72">
        <w:rPr>
          <w:rFonts w:ascii="Times New Roman" w:eastAsiaTheme="minorHAnsi" w:hAnsi="Times New Roman"/>
          <w:sz w:val="24"/>
          <w:szCs w:val="24"/>
          <w:lang w:eastAsia="en-US"/>
        </w:rPr>
        <w:t>. Оценка качества освоения программ проводится в отношении соответствия результатов освоения программы заявленным целям и планируемым результатам обучения.</w:t>
      </w:r>
    </w:p>
    <w:p w14:paraId="0BB5B25A" w14:textId="067339FB" w:rsidR="00FC4B06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C4B06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FC4B06" w:rsidRPr="000B7A72">
        <w:rPr>
          <w:rFonts w:ascii="Times New Roman" w:eastAsiaTheme="minorHAnsi" w:hAnsi="Times New Roman"/>
          <w:sz w:val="24"/>
          <w:szCs w:val="24"/>
          <w:lang w:eastAsia="en-US"/>
        </w:rPr>
        <w:t>. Формы и виды итоговой аттестации устанавливаются образовательной организацией самостоятельно и закрепляются в программе.</w:t>
      </w:r>
    </w:p>
    <w:p w14:paraId="3BB579DA" w14:textId="1B8C8512" w:rsidR="00FC4B06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C4B06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FC4B06" w:rsidRPr="000B7A72">
        <w:rPr>
          <w:rFonts w:ascii="Times New Roman" w:eastAsiaTheme="minorHAnsi" w:hAnsi="Times New Roman"/>
          <w:sz w:val="24"/>
          <w:szCs w:val="24"/>
          <w:lang w:eastAsia="en-US"/>
        </w:rPr>
        <w:t>. Итоговая аттестация слушателей по программам состоит из 1-го или 2-х итоговых испытаний.</w:t>
      </w:r>
    </w:p>
    <w:p w14:paraId="3C107ED5" w14:textId="55E40861" w:rsidR="00FC4B06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C4B06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FC4B06" w:rsidRPr="000B7A72">
        <w:rPr>
          <w:rFonts w:ascii="Times New Roman" w:eastAsiaTheme="minorHAnsi" w:hAnsi="Times New Roman"/>
          <w:sz w:val="24"/>
          <w:szCs w:val="24"/>
          <w:lang w:eastAsia="en-US"/>
        </w:rPr>
        <w:t>. Итоговые испытания проводятся в форме:</w:t>
      </w:r>
    </w:p>
    <w:p w14:paraId="605381E4" w14:textId="5DAD84D6" w:rsidR="00A21EBA" w:rsidRPr="009C300C" w:rsidRDefault="00A21EBA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300C">
        <w:rPr>
          <w:rFonts w:ascii="Times New Roman" w:hAnsi="Times New Roman"/>
          <w:bCs/>
          <w:sz w:val="24"/>
          <w:szCs w:val="24"/>
        </w:rPr>
        <w:t>дипломной работы;</w:t>
      </w:r>
    </w:p>
    <w:p w14:paraId="5FDE74AA" w14:textId="64CDEA25" w:rsidR="00FC4B06" w:rsidRPr="009C300C" w:rsidRDefault="00FC4B06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300C">
        <w:rPr>
          <w:rFonts w:ascii="Times New Roman" w:hAnsi="Times New Roman"/>
          <w:bCs/>
          <w:sz w:val="24"/>
          <w:szCs w:val="24"/>
        </w:rPr>
        <w:t>тестирования;</w:t>
      </w:r>
    </w:p>
    <w:p w14:paraId="742E7BF1" w14:textId="4A9C7691" w:rsidR="00FC4B06" w:rsidRPr="009C300C" w:rsidRDefault="00FC4B06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300C">
        <w:rPr>
          <w:rFonts w:ascii="Times New Roman" w:hAnsi="Times New Roman"/>
          <w:bCs/>
          <w:sz w:val="24"/>
          <w:szCs w:val="24"/>
        </w:rPr>
        <w:t>ответ</w:t>
      </w:r>
      <w:r w:rsidR="00B94DAB" w:rsidRPr="009C300C">
        <w:rPr>
          <w:rFonts w:ascii="Times New Roman" w:hAnsi="Times New Roman"/>
          <w:bCs/>
          <w:sz w:val="24"/>
          <w:szCs w:val="24"/>
        </w:rPr>
        <w:t>ов</w:t>
      </w:r>
      <w:r w:rsidRPr="009C300C">
        <w:rPr>
          <w:rFonts w:ascii="Times New Roman" w:hAnsi="Times New Roman"/>
          <w:bCs/>
          <w:sz w:val="24"/>
          <w:szCs w:val="24"/>
        </w:rPr>
        <w:t xml:space="preserve"> по билетам в устной форме;</w:t>
      </w:r>
    </w:p>
    <w:p w14:paraId="3655B2C1" w14:textId="6F7D6C71" w:rsidR="00FC4B06" w:rsidRPr="000B7A72" w:rsidRDefault="00FC4B06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300C">
        <w:rPr>
          <w:rFonts w:ascii="Times New Roman" w:hAnsi="Times New Roman"/>
          <w:bCs/>
          <w:sz w:val="24"/>
          <w:szCs w:val="24"/>
        </w:rPr>
        <w:t>выполнени</w:t>
      </w:r>
      <w:r w:rsidR="00B94DAB" w:rsidRPr="009C300C">
        <w:rPr>
          <w:rFonts w:ascii="Times New Roman" w:hAnsi="Times New Roman"/>
          <w:bCs/>
          <w:sz w:val="24"/>
          <w:szCs w:val="24"/>
        </w:rPr>
        <w:t>я</w:t>
      </w:r>
      <w:r w:rsidRPr="000B7A72">
        <w:rPr>
          <w:rFonts w:ascii="Times New Roman" w:hAnsi="Times New Roman"/>
          <w:sz w:val="24"/>
          <w:szCs w:val="24"/>
        </w:rPr>
        <w:t xml:space="preserve"> практических манипуляций или решени</w:t>
      </w:r>
      <w:r w:rsidR="00B94DAB" w:rsidRPr="000B7A72">
        <w:rPr>
          <w:rFonts w:ascii="Times New Roman" w:hAnsi="Times New Roman"/>
          <w:sz w:val="24"/>
          <w:szCs w:val="24"/>
        </w:rPr>
        <w:t>я</w:t>
      </w:r>
      <w:r w:rsidRPr="000B7A72">
        <w:rPr>
          <w:rFonts w:ascii="Times New Roman" w:hAnsi="Times New Roman"/>
          <w:sz w:val="24"/>
          <w:szCs w:val="24"/>
        </w:rPr>
        <w:t xml:space="preserve"> ситуационных задач</w:t>
      </w:r>
      <w:r w:rsidR="00AE32FE" w:rsidRPr="000B7A72">
        <w:rPr>
          <w:rFonts w:ascii="Times New Roman" w:hAnsi="Times New Roman"/>
          <w:sz w:val="24"/>
          <w:szCs w:val="24"/>
        </w:rPr>
        <w:t xml:space="preserve"> и др</w:t>
      </w:r>
      <w:r w:rsidRPr="000B7A72">
        <w:rPr>
          <w:rFonts w:ascii="Times New Roman" w:hAnsi="Times New Roman"/>
          <w:sz w:val="24"/>
          <w:szCs w:val="24"/>
        </w:rPr>
        <w:t>.</w:t>
      </w:r>
    </w:p>
    <w:p w14:paraId="366F784A" w14:textId="4844FD50" w:rsidR="00FC4B06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C4B06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FC4B06" w:rsidRPr="000B7A72">
        <w:rPr>
          <w:rFonts w:ascii="Times New Roman" w:eastAsiaTheme="minorHAnsi" w:hAnsi="Times New Roman"/>
          <w:sz w:val="24"/>
          <w:szCs w:val="24"/>
          <w:lang w:eastAsia="en-US"/>
        </w:rPr>
        <w:t>. Решение по результатам проведения итоговой аттестации слушателей оформляется протоколом.</w:t>
      </w:r>
    </w:p>
    <w:p w14:paraId="69D36513" w14:textId="15E97031" w:rsidR="00C87C7A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. Итоговая аттестация слушателей по программам профессиональной переподготовки проводится в форме итогового</w:t>
      </w:r>
      <w:r w:rsidR="004A1243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испытания 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и не может быть заменена оценкой уровня знаний на основе текущего контроля успеваемости и промежуточной аттестации слушателей.</w:t>
      </w:r>
    </w:p>
    <w:p w14:paraId="42395FA7" w14:textId="095BC90D" w:rsidR="00C87C7A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4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. Объем времени аттестационных испытаний, входящих в итоговую</w:t>
      </w:r>
      <w:r w:rsidR="00690313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аттестацию слушателей, устанавливается учебными планами.</w:t>
      </w:r>
    </w:p>
    <w:p w14:paraId="2E175127" w14:textId="30BCC6F9" w:rsidR="00C87C7A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E51C3" w:rsidRPr="000B7A7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. Форма и условия проведения аттестационных испытаний при освоении программ профессиональной переподготовки, входящих в итоговую аттестацию, доводятся до сведения слушателей за 2-4 месяца до начала итоговой аттестации.</w:t>
      </w:r>
    </w:p>
    <w:p w14:paraId="4F910395" w14:textId="4BEFE1E6" w:rsidR="00C87C7A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751285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E51C3" w:rsidRPr="000B7A7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751285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и время проведения итогового </w:t>
      </w:r>
      <w:r w:rsidR="00332A0A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испытания 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доводится до сведения всех членов аттестационной комиссии и выпускников не позднее чем за 30 дней до первого итогового аттестационного испытания.</w:t>
      </w:r>
    </w:p>
    <w:p w14:paraId="094350BC" w14:textId="1BDAA6EE" w:rsidR="00C87C7A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751285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C56FC" w:rsidRPr="000B7A7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. К итоговой аттестации допускаются лица, завершившие обучение по ДПП профессиональной переподготовки и успешно прошедшие все предшествующие аттестационные испытания, предусмотренные учебным планом.</w:t>
      </w:r>
    </w:p>
    <w:p w14:paraId="767CFB75" w14:textId="51FB4321" w:rsidR="00C87C7A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751285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C56FC" w:rsidRPr="000B7A7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. В случае, если слушатель не может пройти итоговую аттестацию по уважительным причинам (болезнь, производственная необходимость и др.), которые подтверждены соответствующими документами, то на основании </w:t>
      </w:r>
      <w:r w:rsidR="00270719">
        <w:rPr>
          <w:rFonts w:ascii="Times New Roman" w:eastAsiaTheme="minorHAnsi" w:hAnsi="Times New Roman"/>
          <w:sz w:val="24"/>
          <w:szCs w:val="24"/>
          <w:lang w:eastAsia="en-US"/>
        </w:rPr>
        <w:t xml:space="preserve">данного 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локального нормативного акта ему могут быть перенесены сроки прохождения итоговой аттестации на основе личного заявления.</w:t>
      </w:r>
    </w:p>
    <w:p w14:paraId="1D969DBC" w14:textId="734710DF" w:rsidR="00FD311D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D311D" w:rsidRPr="000B7A72">
        <w:rPr>
          <w:rFonts w:ascii="Times New Roman" w:eastAsiaTheme="minorHAnsi" w:hAnsi="Times New Roman"/>
          <w:sz w:val="24"/>
          <w:szCs w:val="24"/>
          <w:lang w:eastAsia="en-US"/>
        </w:rPr>
        <w:t>.1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FD311D" w:rsidRPr="000B7A72">
        <w:rPr>
          <w:rFonts w:ascii="Times New Roman" w:eastAsiaTheme="minorHAnsi" w:hAnsi="Times New Roman"/>
          <w:sz w:val="24"/>
          <w:szCs w:val="24"/>
          <w:lang w:eastAsia="en-US"/>
        </w:rPr>
        <w:t>. По результатам итоговой аттестации издается приказ об отчислении слушателя и о выдаче документа о квалификации.</w:t>
      </w:r>
    </w:p>
    <w:p w14:paraId="1DFFEAA3" w14:textId="45EB9BB2" w:rsidR="00FD311D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D311D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C56FC" w:rsidRPr="000B7A7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FD311D" w:rsidRPr="000B7A72">
        <w:rPr>
          <w:rFonts w:ascii="Times New Roman" w:eastAsiaTheme="minorHAnsi" w:hAnsi="Times New Roman"/>
          <w:sz w:val="24"/>
          <w:szCs w:val="24"/>
          <w:lang w:eastAsia="en-US"/>
        </w:rPr>
        <w:t>. Слушатели, успешно прошедшие итоговую аттестацию, получают соответствующие документы о квалификации, форму которых образовательная организация устанавливает самостоятельно: удостоверение о повышении квалификации, диплом о профессиональной переподготовке.</w:t>
      </w:r>
    </w:p>
    <w:p w14:paraId="159AD17F" w14:textId="5412D5E3" w:rsidR="00FD311D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D311D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C56FC" w:rsidRPr="000B7A7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FD311D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. Слушатели, не прошедшие итоговую аттестацию или получившие на итоговой аттестации неудовлетворительные результаты, вправе пройти повторно итоговую аттестацию в сроки, определяемые 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Учебны</w:t>
      </w:r>
      <w:r w:rsidR="009C300C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9C300C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5E08BA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C15954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. </w:t>
      </w:r>
    </w:p>
    <w:p w14:paraId="6F63C442" w14:textId="708D571E" w:rsidR="00FD311D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D311D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C56FC" w:rsidRPr="000B7A7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FD311D" w:rsidRPr="000B7A72">
        <w:rPr>
          <w:rFonts w:ascii="Times New Roman" w:eastAsiaTheme="minorHAnsi" w:hAnsi="Times New Roman"/>
          <w:sz w:val="24"/>
          <w:szCs w:val="24"/>
          <w:lang w:eastAsia="en-US"/>
        </w:rPr>
        <w:t>. Слушателям, не прошедшим итоговую аттестацию по уважительной причине (по медицинским показаниям или в других исключительных случаях, документально подтвержденных), должна быть предоставлена возможность пройти итоговую аттестацию без отчисления из организации, в соответствии с медицинским заключением или другим документом, предъявленным слушателем. В случае, если слушатель был направлен на обучение предприятием (организацией), данный вопрос согласовывается с данным предприятием (организацией).</w:t>
      </w:r>
    </w:p>
    <w:p w14:paraId="09B73315" w14:textId="282FC394" w:rsidR="00FD311D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D311D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A9101B" w:rsidRPr="000B7A72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FD311D" w:rsidRPr="000B7A72">
        <w:rPr>
          <w:rFonts w:ascii="Times New Roman" w:eastAsiaTheme="minorHAnsi" w:hAnsi="Times New Roman"/>
          <w:sz w:val="24"/>
          <w:szCs w:val="24"/>
          <w:lang w:eastAsia="en-US"/>
        </w:rPr>
        <w:t>. 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обучения по образцу, самостоятельно установленному образовательной организацией</w:t>
      </w:r>
      <w:r w:rsidR="00F479B5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7A7ED0EE" w14:textId="455F8209" w:rsidR="00F479B5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479B5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F479B5" w:rsidRPr="000B7A72">
        <w:rPr>
          <w:rFonts w:ascii="Times New Roman" w:eastAsiaTheme="minorHAnsi" w:hAnsi="Times New Roman"/>
          <w:sz w:val="24"/>
          <w:szCs w:val="24"/>
          <w:lang w:eastAsia="en-US"/>
        </w:rPr>
        <w:t>. По результатам итоговой аттестации 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 Порядок рассмотрения апелляции</w:t>
      </w:r>
      <w:bookmarkStart w:id="8" w:name="_Hlk96968710"/>
      <w:r w:rsidR="00CD52D2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Учебный центр «</w:t>
      </w:r>
      <w:r w:rsidR="005E08BA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C15954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bookmarkEnd w:id="8"/>
      <w:r w:rsidR="00F479B5" w:rsidRPr="000B7A72">
        <w:rPr>
          <w:rFonts w:ascii="Times New Roman" w:eastAsiaTheme="minorHAnsi" w:hAnsi="Times New Roman"/>
          <w:sz w:val="24"/>
          <w:szCs w:val="24"/>
          <w:lang w:eastAsia="en-US"/>
        </w:rPr>
        <w:t>устанавливает самостоятельно.</w:t>
      </w:r>
    </w:p>
    <w:p w14:paraId="3364EFBE" w14:textId="03611342" w:rsidR="00F479B5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F479B5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C56FC" w:rsidRPr="000B7A72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1B0BF7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F479B5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. При проведении итоговых аттестационных испытаний с применением электронного обучения, дистанционных образовательных технологий образовательная организация обеспечивает идентификацию личности обучающихся и контроль соблюдения требований, установленных </w:t>
      </w:r>
      <w:r w:rsidR="00D40E69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Положением об организации дистанционного обучения в </w:t>
      </w:r>
      <w:r w:rsidR="00C15954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Учебном центре 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E08BA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D40E69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3298BD1F" w14:textId="77777777" w:rsidR="00C87C7A" w:rsidRPr="000B7A72" w:rsidRDefault="00C87C7A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89C196B" w14:textId="5C418F7F" w:rsidR="00C87C7A" w:rsidRPr="000B7A72" w:rsidRDefault="000C56FC" w:rsidP="002B4E8A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B7A72">
        <w:rPr>
          <w:rFonts w:ascii="Times New Roman" w:eastAsiaTheme="minorHAnsi" w:hAnsi="Times New Roman"/>
          <w:b/>
          <w:sz w:val="24"/>
          <w:szCs w:val="24"/>
          <w:lang w:eastAsia="en-US"/>
        </w:rPr>
        <w:t>V.</w:t>
      </w:r>
      <w:r w:rsidR="00C87C7A" w:rsidRPr="000B7A7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Аттестационная комиссия, порядок ее формирования и работы</w:t>
      </w:r>
    </w:p>
    <w:p w14:paraId="0787D878" w14:textId="77777777" w:rsidR="00C87C7A" w:rsidRPr="000B7A72" w:rsidRDefault="00C87C7A" w:rsidP="002B4E8A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F8EEC5D" w14:textId="38AF2731" w:rsidR="00C87C7A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.1. Аттестационная комиссия, осуществляющая итоговую аттестацию</w:t>
      </w:r>
      <w:r w:rsidR="00CD52D2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слушателей по ДПП профессиональной переподготовки, создается в целях:</w:t>
      </w:r>
    </w:p>
    <w:p w14:paraId="090E9D9B" w14:textId="31DC4ED3" w:rsidR="00C87C7A" w:rsidRPr="009C300C" w:rsidRDefault="00C87C7A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300C">
        <w:rPr>
          <w:rFonts w:ascii="Times New Roman" w:hAnsi="Times New Roman"/>
          <w:bCs/>
          <w:sz w:val="24"/>
          <w:szCs w:val="24"/>
        </w:rPr>
        <w:lastRenderedPageBreak/>
        <w:t>комплексной оценки уровня знаний слушателей с учетом целей обучения, вида ДПП профессиональной переподготовки, установленных требований к содержанию программ обучения;</w:t>
      </w:r>
    </w:p>
    <w:p w14:paraId="10C0FEE1" w14:textId="6BC8CABE" w:rsidR="00C87C7A" w:rsidRPr="009C300C" w:rsidRDefault="00C87C7A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C300C">
        <w:rPr>
          <w:rFonts w:ascii="Times New Roman" w:hAnsi="Times New Roman"/>
          <w:bCs/>
          <w:sz w:val="24"/>
          <w:szCs w:val="24"/>
        </w:rPr>
        <w:t>рассмотрения вопросов о предоставлении слушателям по результатам обучения права заниматься определенной профессиональной деятельностью и (или) присвоении квалификации;</w:t>
      </w:r>
    </w:p>
    <w:p w14:paraId="56FEC0B9" w14:textId="5E4171A5" w:rsidR="00C87C7A" w:rsidRPr="000B7A72" w:rsidRDefault="00C87C7A" w:rsidP="002B4E8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00C">
        <w:rPr>
          <w:rFonts w:ascii="Times New Roman" w:hAnsi="Times New Roman"/>
          <w:bCs/>
          <w:sz w:val="24"/>
          <w:szCs w:val="24"/>
        </w:rPr>
        <w:t>принятия решения аттестационной комиссии по результатам итоговой аттестации слушателей</w:t>
      </w:r>
      <w:r w:rsidRPr="000B7A72">
        <w:rPr>
          <w:rFonts w:ascii="Times New Roman" w:hAnsi="Times New Roman" w:cs="Times New Roman"/>
          <w:sz w:val="24"/>
          <w:szCs w:val="24"/>
        </w:rPr>
        <w:t>.</w:t>
      </w:r>
    </w:p>
    <w:p w14:paraId="063461E3" w14:textId="58AD8CCC" w:rsidR="00C87C7A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.2. Аттестационная комиссия, осуществляющая итоговую аттестацию</w:t>
      </w:r>
      <w:r w:rsidR="00690313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слушателей по программам профессиональной переподготовки, руководствуется в своей деятельности настоящим Положением и учебно-методической документацией.</w:t>
      </w:r>
    </w:p>
    <w:p w14:paraId="229BEB6D" w14:textId="1FB76F9E" w:rsidR="00C87C7A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.3. Аттестационные комиссии создаются для проведения итоговой аттестации по каждой ДПП профессиональной переподготовки.</w:t>
      </w:r>
    </w:p>
    <w:p w14:paraId="008CCC89" w14:textId="4D82E839" w:rsidR="00C10762" w:rsidRPr="000B7A72" w:rsidRDefault="00693F29" w:rsidP="002B4E8A">
      <w:pPr>
        <w:ind w:firstLine="567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.4. Состав Аттестационной комиссии утверждается локальным нормативным актом</w:t>
      </w:r>
      <w:r w:rsidR="00C10762" w:rsidRPr="000B7A72">
        <w:rPr>
          <w:rFonts w:ascii="Times New Roman" w:hAnsi="Times New Roman"/>
          <w:b/>
          <w:sz w:val="24"/>
          <w:szCs w:val="24"/>
        </w:rPr>
        <w:t xml:space="preserve"> </w:t>
      </w:r>
      <w:r w:rsidR="00F750DC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</w:t>
      </w:r>
      <w:r w:rsidR="009C300C">
        <w:rPr>
          <w:rFonts w:ascii="Times New Roman" w:eastAsiaTheme="minorHAnsi" w:hAnsi="Times New Roman"/>
          <w:bCs/>
          <w:sz w:val="24"/>
          <w:szCs w:val="24"/>
          <w:lang w:eastAsia="en-US"/>
        </w:rPr>
        <w:t>ого</w:t>
      </w:r>
      <w:r w:rsidR="00F750D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центр</w:t>
      </w:r>
      <w:r w:rsidR="009C300C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="00F750D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«</w:t>
      </w:r>
      <w:r w:rsidR="005E08BA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F750D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B348AF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14:paraId="65FE42FB" w14:textId="6DEE823C" w:rsidR="00C87C7A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.5. 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 </w:t>
      </w:r>
    </w:p>
    <w:p w14:paraId="1DF91872" w14:textId="7695C1AB" w:rsidR="00C10762" w:rsidRPr="000B7A72" w:rsidRDefault="00693F29" w:rsidP="002B4E8A">
      <w:pPr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.6. Аттестационная комиссия формируется из преподавателей</w:t>
      </w:r>
      <w:r w:rsidR="00C15954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Учебного центра 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E08BA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270719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r w:rsidR="00270719" w:rsidRPr="00270719">
        <w:rPr>
          <w:rFonts w:ascii="Times New Roman" w:eastAsiaTheme="minorHAnsi" w:hAnsi="Times New Roman"/>
          <w:sz w:val="24"/>
          <w:szCs w:val="24"/>
          <w:lang w:eastAsia="en-US"/>
        </w:rPr>
        <w:t>специалистов сторонних организаций в области осваиваемой слушателями образовательной программы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. Персональный состав аттестационной комиссии утверждается локальным нормативным актом</w:t>
      </w:r>
      <w:r w:rsidR="00FA7A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F750DC">
        <w:rPr>
          <w:rFonts w:ascii="Times New Roman" w:eastAsiaTheme="minorHAnsi" w:hAnsi="Times New Roman"/>
          <w:bCs/>
          <w:sz w:val="24"/>
          <w:szCs w:val="24"/>
          <w:lang w:eastAsia="en-US"/>
        </w:rPr>
        <w:t>Учебн</w:t>
      </w:r>
      <w:r w:rsidR="009C300C">
        <w:rPr>
          <w:rFonts w:ascii="Times New Roman" w:eastAsiaTheme="minorHAnsi" w:hAnsi="Times New Roman"/>
          <w:bCs/>
          <w:sz w:val="24"/>
          <w:szCs w:val="24"/>
          <w:lang w:eastAsia="en-US"/>
        </w:rPr>
        <w:t>ого</w:t>
      </w:r>
      <w:r w:rsidR="00F750D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центр</w:t>
      </w:r>
      <w:r w:rsidR="009C300C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="00F750D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«</w:t>
      </w:r>
      <w:r w:rsidR="005E08BA">
        <w:rPr>
          <w:rFonts w:ascii="Times New Roman" w:eastAsiaTheme="minorHAnsi" w:hAnsi="Times New Roman"/>
          <w:bCs/>
          <w:sz w:val="24"/>
          <w:szCs w:val="24"/>
          <w:lang w:eastAsia="en-US"/>
        </w:rPr>
        <w:t>МЕДИАР</w:t>
      </w:r>
      <w:r w:rsidR="00F750DC">
        <w:rPr>
          <w:rFonts w:ascii="Times New Roman" w:eastAsiaTheme="minorHAnsi" w:hAnsi="Times New Roman"/>
          <w:bCs/>
          <w:sz w:val="24"/>
          <w:szCs w:val="24"/>
          <w:lang w:eastAsia="en-US"/>
        </w:rPr>
        <w:t>»</w:t>
      </w:r>
      <w:r w:rsidR="00FA7A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  <w:r w:rsidR="00C10762" w:rsidRPr="000B7A7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</w:p>
    <w:p w14:paraId="06096698" w14:textId="393CD471" w:rsidR="00C87C7A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.7. Решение Аттестационной комиссией принимается на закрытых заседаниях простым большинством голосов членов комиссий, участвующих в заседании, и квалифицируется отметками </w:t>
      </w:r>
      <w:r w:rsidR="00270719" w:rsidRPr="00270719">
        <w:rPr>
          <w:rFonts w:ascii="Times New Roman" w:eastAsiaTheme="minorHAnsi" w:hAnsi="Times New Roman"/>
          <w:bCs/>
          <w:sz w:val="24"/>
          <w:szCs w:val="24"/>
          <w:lang w:eastAsia="en-US"/>
        </w:rPr>
        <w:t>«зачтено», «не зачтено»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. При равном числе голосов голос председателя является решающим. Решение комиссий принимается непосредственно на заседании и сообщается слушателю.</w:t>
      </w:r>
    </w:p>
    <w:p w14:paraId="31B18300" w14:textId="638474B1" w:rsidR="00C87C7A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.8. Результаты итоговой аттестации фиксируются в протоколе, который подписывает председатель, члены аттестационной комиссии, секретарь. В протоколе по результатам итоговой аттестации фиксируется </w:t>
      </w:r>
      <w:r w:rsidR="00270719">
        <w:rPr>
          <w:rFonts w:ascii="Times New Roman" w:eastAsiaTheme="minorHAnsi" w:hAnsi="Times New Roman"/>
          <w:sz w:val="24"/>
          <w:szCs w:val="24"/>
          <w:lang w:eastAsia="en-US"/>
        </w:rPr>
        <w:t xml:space="preserve">оценками </w:t>
      </w:r>
      <w:r w:rsidR="00270719" w:rsidRPr="00270719">
        <w:rPr>
          <w:rFonts w:ascii="Times New Roman" w:eastAsiaTheme="minorHAnsi" w:hAnsi="Times New Roman"/>
          <w:bCs/>
          <w:sz w:val="24"/>
          <w:szCs w:val="24"/>
          <w:lang w:eastAsia="en-US"/>
        </w:rPr>
        <w:t>либо «зачтено», «не зачтено»</w:t>
      </w:r>
      <w:r w:rsidR="00AB52B2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662183BC" w14:textId="77777777" w:rsidR="00C10762" w:rsidRPr="000B7A72" w:rsidRDefault="00C10762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60ADAF1" w14:textId="6B7D93B9" w:rsidR="00C87C7A" w:rsidRPr="000B7A72" w:rsidRDefault="00C87C7A" w:rsidP="002B4E8A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B7A72">
        <w:rPr>
          <w:rFonts w:ascii="Times New Roman" w:eastAsiaTheme="minorHAnsi" w:hAnsi="Times New Roman"/>
          <w:b/>
          <w:sz w:val="24"/>
          <w:szCs w:val="24"/>
          <w:lang w:eastAsia="en-US"/>
        </w:rPr>
        <w:t>V</w:t>
      </w:r>
      <w:r w:rsidR="00693F29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</w:t>
      </w:r>
      <w:r w:rsidRPr="000B7A72">
        <w:rPr>
          <w:rFonts w:ascii="Times New Roman" w:eastAsiaTheme="minorHAnsi" w:hAnsi="Times New Roman"/>
          <w:b/>
          <w:sz w:val="24"/>
          <w:szCs w:val="24"/>
          <w:lang w:eastAsia="en-US"/>
        </w:rPr>
        <w:t>. Критерии оценивания слушателей</w:t>
      </w:r>
    </w:p>
    <w:p w14:paraId="4C66D600" w14:textId="77777777" w:rsidR="00AB3639" w:rsidRPr="000B7A72" w:rsidRDefault="00AB3639" w:rsidP="002B4E8A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8904F9F" w14:textId="4A01EA8C" w:rsidR="00AB3639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AB3639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.1. Оценивание учебной деятельности обучающихся и ее результатов при освоении образовательных программ осуществляется по видам занятий (лекционные/практические/лабораторные/семинарские). </w:t>
      </w:r>
    </w:p>
    <w:p w14:paraId="134B47BA" w14:textId="17B37CA0" w:rsidR="00AB3639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AB3639" w:rsidRPr="000B7A72">
        <w:rPr>
          <w:rFonts w:ascii="Times New Roman" w:eastAsiaTheme="minorHAnsi" w:hAnsi="Times New Roman"/>
          <w:sz w:val="24"/>
          <w:szCs w:val="24"/>
          <w:lang w:eastAsia="en-US"/>
        </w:rPr>
        <w:t>.2. По каждому виду занятий, проводятся предусмотренные программой текущая аттестация</w:t>
      </w:r>
      <w:r w:rsidR="0028194A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AB3639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C64D3EA" w14:textId="0B43FEA1" w:rsidR="00AB3639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AB3639" w:rsidRPr="000B7A72">
        <w:rPr>
          <w:rFonts w:ascii="Times New Roman" w:eastAsiaTheme="minorHAnsi" w:hAnsi="Times New Roman"/>
          <w:sz w:val="24"/>
          <w:szCs w:val="24"/>
          <w:lang w:eastAsia="en-US"/>
        </w:rPr>
        <w:t>.3.  На промежуточной аттестации в рамках зачета оцениваются результаты обучения, установленные</w:t>
      </w:r>
      <w:r w:rsidR="00C56371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B3639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программой. </w:t>
      </w:r>
    </w:p>
    <w:p w14:paraId="47C4ACFA" w14:textId="5CF03689" w:rsidR="00C87C7A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1277BF" w:rsidRPr="000B7A72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. Итоговая аттестация слушателей </w:t>
      </w:r>
      <w:r w:rsidR="00FA7A32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Учебного центра 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E08BA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FA7A32" w:rsidRPr="000B7A7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проводится в форме итогового</w:t>
      </w:r>
      <w:r w:rsidR="00AB52B2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зачета. </w:t>
      </w:r>
      <w:r w:rsidR="00270719">
        <w:rPr>
          <w:rFonts w:ascii="Times New Roman" w:eastAsiaTheme="minorHAnsi" w:hAnsi="Times New Roman"/>
          <w:sz w:val="24"/>
          <w:szCs w:val="24"/>
          <w:lang w:eastAsia="en-US"/>
        </w:rPr>
        <w:t>Итоговая аттестация</w:t>
      </w:r>
      <w:r w:rsidR="00AB52B2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нацелен</w:t>
      </w:r>
      <w:r w:rsidR="00270719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на демонстрацию ключевых компетенций специалистов по результатам освоения ДПП профессиональной переподготовки.</w:t>
      </w:r>
    </w:p>
    <w:p w14:paraId="5F2CD533" w14:textId="535EC679" w:rsidR="00C87C7A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1277BF" w:rsidRPr="000B7A72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EC7406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В процессе итоговой аттестации </w:t>
      </w:r>
      <w:r w:rsidR="00C87C7A" w:rsidRPr="000B7A72">
        <w:rPr>
          <w:rFonts w:ascii="Times New Roman" w:eastAsiaTheme="minorHAnsi" w:hAnsi="Times New Roman"/>
          <w:sz w:val="24"/>
          <w:szCs w:val="24"/>
          <w:lang w:eastAsia="en-US"/>
        </w:rPr>
        <w:t>оценивание слушателя осуществляется в соответствии с нижеприведенными критериями.</w:t>
      </w:r>
    </w:p>
    <w:p w14:paraId="67FC49CE" w14:textId="77777777" w:rsidR="00270719" w:rsidRPr="00270719" w:rsidRDefault="00270719" w:rsidP="002B4E8A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719">
        <w:rPr>
          <w:rFonts w:ascii="Times New Roman" w:hAnsi="Times New Roman"/>
          <w:sz w:val="24"/>
          <w:szCs w:val="24"/>
        </w:rPr>
        <w:t>отметка «зачтено» ставится обучающемуся, успешно освоившему учебную дисциплину (модуль) и не имеющему задолженностей по результатам текущего контроля успеваемости;</w:t>
      </w:r>
    </w:p>
    <w:p w14:paraId="54A8653C" w14:textId="77777777" w:rsidR="00270719" w:rsidRPr="00270719" w:rsidRDefault="00270719" w:rsidP="002B4E8A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0719">
        <w:rPr>
          <w:rFonts w:ascii="Times New Roman" w:hAnsi="Times New Roman"/>
          <w:sz w:val="24"/>
          <w:szCs w:val="24"/>
        </w:rPr>
        <w:t>отметка «не зачтено» ставится обучающемуся, имеющему задолженности по результатам текущего контроля успеваемости по дисциплине (модулю);</w:t>
      </w:r>
    </w:p>
    <w:p w14:paraId="6B4C5C1B" w14:textId="75F1037E" w:rsidR="008C24BC" w:rsidRPr="000B7A72" w:rsidRDefault="008A2BE9" w:rsidP="002B4E8A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7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ED0D1C" w:rsidRPr="000B7A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93F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B7A72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437DC527" w14:textId="17E2B334" w:rsidR="008A2BE9" w:rsidRPr="000B7A72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8A2BE9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.1. Настоящее Положение вступает в силу со дня его утверждения </w:t>
      </w:r>
      <w:r w:rsidR="005E08BA">
        <w:rPr>
          <w:rFonts w:ascii="Times New Roman" w:eastAsiaTheme="minorHAnsi" w:hAnsi="Times New Roman"/>
          <w:sz w:val="24"/>
          <w:szCs w:val="24"/>
          <w:lang w:eastAsia="en-US"/>
        </w:rPr>
        <w:t>генеральным директором</w:t>
      </w:r>
      <w:r w:rsidR="003E4907" w:rsidRPr="009C300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750DC" w:rsidRPr="009C300C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9C300C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F750DC" w:rsidRPr="009C300C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9C300C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F750DC" w:rsidRPr="009C300C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5E08BA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F750DC" w:rsidRPr="009C300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3E4907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B014D46" w14:textId="2528DA52" w:rsidR="008A2BE9" w:rsidRPr="009B03FA" w:rsidRDefault="00693F29" w:rsidP="002B4E8A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8A2BE9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5672B4" w:rsidRPr="000B7A72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8A2BE9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D4DC7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Настоящее Положение может быть пересмотрено путем разработки дополнений и приложений, утверждаемых приказом </w:t>
      </w:r>
      <w:r w:rsidR="005E08BA">
        <w:rPr>
          <w:rFonts w:ascii="Times New Roman" w:eastAsiaTheme="minorHAnsi" w:hAnsi="Times New Roman"/>
          <w:sz w:val="24"/>
          <w:szCs w:val="24"/>
          <w:lang w:eastAsia="en-US"/>
        </w:rPr>
        <w:t>генерального директора</w:t>
      </w:r>
      <w:r w:rsidR="004D4DC7" w:rsidRPr="000B7A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9C300C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9C300C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5E08BA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F750DC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4D4DC7" w:rsidRPr="000B7A7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BF8A975" w14:textId="77777777" w:rsidR="00BE78B7" w:rsidRPr="009B03FA" w:rsidRDefault="00BE78B7" w:rsidP="002B4E8A">
      <w:pPr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BE78B7" w:rsidRPr="009B03FA" w:rsidSect="0075128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5" w:author="Анатолий Тимашев" w:date="2023-03-10T11:25:00Z" w:initials="АТ">
    <w:p w14:paraId="694FBC00" w14:textId="77777777" w:rsidR="0010085C" w:rsidRDefault="0010085C" w:rsidP="0010085C">
      <w:pPr>
        <w:pStyle w:val="ac"/>
      </w:pPr>
      <w:r>
        <w:rPr>
          <w:rStyle w:val="ab"/>
        </w:rPr>
        <w:annotationRef/>
      </w:r>
      <w:r>
        <w:t>Уточнить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94FBC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4FBC00" w16cid:durableId="27B592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9FD32" w14:textId="77777777" w:rsidR="00A62420" w:rsidRDefault="00A62420" w:rsidP="00751285">
      <w:r>
        <w:separator/>
      </w:r>
    </w:p>
  </w:endnote>
  <w:endnote w:type="continuationSeparator" w:id="0">
    <w:p w14:paraId="6DA4A4BD" w14:textId="77777777" w:rsidR="00A62420" w:rsidRDefault="00A62420" w:rsidP="007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692530"/>
      <w:docPartObj>
        <w:docPartGallery w:val="Page Numbers (Bottom of Page)"/>
        <w:docPartUnique/>
      </w:docPartObj>
    </w:sdtPr>
    <w:sdtEndPr/>
    <w:sdtContent>
      <w:p w14:paraId="03FC6C60" w14:textId="2CC3EA0E" w:rsidR="00751285" w:rsidRDefault="007512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D6B">
          <w:rPr>
            <w:noProof/>
          </w:rPr>
          <w:t>5</w:t>
        </w:r>
        <w:r>
          <w:fldChar w:fldCharType="end"/>
        </w:r>
      </w:p>
    </w:sdtContent>
  </w:sdt>
  <w:p w14:paraId="05D65A39" w14:textId="77777777" w:rsidR="00751285" w:rsidRDefault="007512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4B474" w14:textId="77777777" w:rsidR="00A62420" w:rsidRDefault="00A62420" w:rsidP="00751285">
      <w:r>
        <w:separator/>
      </w:r>
    </w:p>
  </w:footnote>
  <w:footnote w:type="continuationSeparator" w:id="0">
    <w:p w14:paraId="6A290014" w14:textId="77777777" w:rsidR="00A62420" w:rsidRDefault="00A62420" w:rsidP="0075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4D3A"/>
    <w:multiLevelType w:val="hybridMultilevel"/>
    <w:tmpl w:val="F026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5CC"/>
    <w:multiLevelType w:val="hybridMultilevel"/>
    <w:tmpl w:val="89D8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647A7"/>
    <w:multiLevelType w:val="hybridMultilevel"/>
    <w:tmpl w:val="41B6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5491D"/>
    <w:multiLevelType w:val="hybridMultilevel"/>
    <w:tmpl w:val="417EF0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4C2CFE"/>
    <w:multiLevelType w:val="hybridMultilevel"/>
    <w:tmpl w:val="AFFE4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12C58"/>
    <w:multiLevelType w:val="hybridMultilevel"/>
    <w:tmpl w:val="CFA6C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E6782A"/>
    <w:multiLevelType w:val="hybridMultilevel"/>
    <w:tmpl w:val="5928C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BB20D2"/>
    <w:multiLevelType w:val="multilevel"/>
    <w:tmpl w:val="0FC41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4EFF4BF8"/>
    <w:multiLevelType w:val="hybridMultilevel"/>
    <w:tmpl w:val="43DA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812741"/>
    <w:multiLevelType w:val="hybridMultilevel"/>
    <w:tmpl w:val="2C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66EB1"/>
    <w:multiLevelType w:val="hybridMultilevel"/>
    <w:tmpl w:val="A8124B5E"/>
    <w:lvl w:ilvl="0" w:tplc="F0466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45"/>
    <w:rsid w:val="00001CAF"/>
    <w:rsid w:val="00002C96"/>
    <w:rsid w:val="00010A97"/>
    <w:rsid w:val="00014ACC"/>
    <w:rsid w:val="000212A2"/>
    <w:rsid w:val="00023BBB"/>
    <w:rsid w:val="0003078F"/>
    <w:rsid w:val="00035546"/>
    <w:rsid w:val="000413C6"/>
    <w:rsid w:val="00041D0B"/>
    <w:rsid w:val="00041EE1"/>
    <w:rsid w:val="00043EEC"/>
    <w:rsid w:val="000444DF"/>
    <w:rsid w:val="00045F75"/>
    <w:rsid w:val="00050282"/>
    <w:rsid w:val="00052908"/>
    <w:rsid w:val="00071288"/>
    <w:rsid w:val="000713A1"/>
    <w:rsid w:val="00075E77"/>
    <w:rsid w:val="00077A45"/>
    <w:rsid w:val="000830A1"/>
    <w:rsid w:val="00085DEB"/>
    <w:rsid w:val="00092250"/>
    <w:rsid w:val="000960A0"/>
    <w:rsid w:val="000A0424"/>
    <w:rsid w:val="000A11C3"/>
    <w:rsid w:val="000A4EED"/>
    <w:rsid w:val="000B3019"/>
    <w:rsid w:val="000B66A6"/>
    <w:rsid w:val="000B7A72"/>
    <w:rsid w:val="000C1A5B"/>
    <w:rsid w:val="000C5314"/>
    <w:rsid w:val="000C5437"/>
    <w:rsid w:val="000C54CD"/>
    <w:rsid w:val="000C56FC"/>
    <w:rsid w:val="000D454C"/>
    <w:rsid w:val="000D66D2"/>
    <w:rsid w:val="000E0168"/>
    <w:rsid w:val="000E0995"/>
    <w:rsid w:val="000E17B4"/>
    <w:rsid w:val="000E44AE"/>
    <w:rsid w:val="000E51C3"/>
    <w:rsid w:val="000F139B"/>
    <w:rsid w:val="000F34CD"/>
    <w:rsid w:val="000F422D"/>
    <w:rsid w:val="0010085C"/>
    <w:rsid w:val="00101DF9"/>
    <w:rsid w:val="00104AEA"/>
    <w:rsid w:val="00112C9C"/>
    <w:rsid w:val="00113A6C"/>
    <w:rsid w:val="00114603"/>
    <w:rsid w:val="00115DB3"/>
    <w:rsid w:val="001174BE"/>
    <w:rsid w:val="00120CBB"/>
    <w:rsid w:val="00122076"/>
    <w:rsid w:val="001248C1"/>
    <w:rsid w:val="00125912"/>
    <w:rsid w:val="00126E55"/>
    <w:rsid w:val="001277BF"/>
    <w:rsid w:val="0013141B"/>
    <w:rsid w:val="00136284"/>
    <w:rsid w:val="001367DC"/>
    <w:rsid w:val="00136BB3"/>
    <w:rsid w:val="001457D6"/>
    <w:rsid w:val="0015603F"/>
    <w:rsid w:val="00160B40"/>
    <w:rsid w:val="001625C1"/>
    <w:rsid w:val="00162C50"/>
    <w:rsid w:val="00165677"/>
    <w:rsid w:val="0016749F"/>
    <w:rsid w:val="001730C9"/>
    <w:rsid w:val="00174BB6"/>
    <w:rsid w:val="0017662D"/>
    <w:rsid w:val="00180FE9"/>
    <w:rsid w:val="00182197"/>
    <w:rsid w:val="001821DF"/>
    <w:rsid w:val="00182566"/>
    <w:rsid w:val="001842DF"/>
    <w:rsid w:val="00186066"/>
    <w:rsid w:val="001864C5"/>
    <w:rsid w:val="00190CE8"/>
    <w:rsid w:val="00196180"/>
    <w:rsid w:val="00196F27"/>
    <w:rsid w:val="001A2BF6"/>
    <w:rsid w:val="001A37E8"/>
    <w:rsid w:val="001A56CF"/>
    <w:rsid w:val="001A5C7B"/>
    <w:rsid w:val="001A6F35"/>
    <w:rsid w:val="001B0110"/>
    <w:rsid w:val="001B03FC"/>
    <w:rsid w:val="001B0BF7"/>
    <w:rsid w:val="001C22EF"/>
    <w:rsid w:val="001C3378"/>
    <w:rsid w:val="001C5920"/>
    <w:rsid w:val="001C594F"/>
    <w:rsid w:val="001D133C"/>
    <w:rsid w:val="001D55F7"/>
    <w:rsid w:val="001E58CA"/>
    <w:rsid w:val="001E6057"/>
    <w:rsid w:val="001E612E"/>
    <w:rsid w:val="001E7E12"/>
    <w:rsid w:val="001F11D8"/>
    <w:rsid w:val="001F46E7"/>
    <w:rsid w:val="00202272"/>
    <w:rsid w:val="00203029"/>
    <w:rsid w:val="00206769"/>
    <w:rsid w:val="00207843"/>
    <w:rsid w:val="00211449"/>
    <w:rsid w:val="0021397E"/>
    <w:rsid w:val="00217D24"/>
    <w:rsid w:val="00224D6B"/>
    <w:rsid w:val="00225C9E"/>
    <w:rsid w:val="00227313"/>
    <w:rsid w:val="002274C6"/>
    <w:rsid w:val="00231FCF"/>
    <w:rsid w:val="002325E1"/>
    <w:rsid w:val="002358F8"/>
    <w:rsid w:val="00235E17"/>
    <w:rsid w:val="00246172"/>
    <w:rsid w:val="00256B76"/>
    <w:rsid w:val="002601FD"/>
    <w:rsid w:val="002614D2"/>
    <w:rsid w:val="002615C7"/>
    <w:rsid w:val="00262437"/>
    <w:rsid w:val="002633EE"/>
    <w:rsid w:val="00270719"/>
    <w:rsid w:val="00277A39"/>
    <w:rsid w:val="0028194A"/>
    <w:rsid w:val="002828CB"/>
    <w:rsid w:val="002846F6"/>
    <w:rsid w:val="0028627F"/>
    <w:rsid w:val="002877B2"/>
    <w:rsid w:val="00290833"/>
    <w:rsid w:val="00292192"/>
    <w:rsid w:val="002939D8"/>
    <w:rsid w:val="00293E0C"/>
    <w:rsid w:val="00294458"/>
    <w:rsid w:val="00296519"/>
    <w:rsid w:val="00296CA3"/>
    <w:rsid w:val="002976F7"/>
    <w:rsid w:val="002A1725"/>
    <w:rsid w:val="002A277A"/>
    <w:rsid w:val="002B1401"/>
    <w:rsid w:val="002B1F09"/>
    <w:rsid w:val="002B4E8A"/>
    <w:rsid w:val="002B5383"/>
    <w:rsid w:val="002B543D"/>
    <w:rsid w:val="002B5C9A"/>
    <w:rsid w:val="002C130C"/>
    <w:rsid w:val="002C227C"/>
    <w:rsid w:val="002C4584"/>
    <w:rsid w:val="002D0FCF"/>
    <w:rsid w:val="002D4E14"/>
    <w:rsid w:val="002D65C2"/>
    <w:rsid w:val="002D7A3B"/>
    <w:rsid w:val="00301446"/>
    <w:rsid w:val="00310F47"/>
    <w:rsid w:val="00313B28"/>
    <w:rsid w:val="00317ECB"/>
    <w:rsid w:val="0032008B"/>
    <w:rsid w:val="003223F1"/>
    <w:rsid w:val="00323463"/>
    <w:rsid w:val="00327B9E"/>
    <w:rsid w:val="00327F7E"/>
    <w:rsid w:val="00330D34"/>
    <w:rsid w:val="00332A0A"/>
    <w:rsid w:val="003360E7"/>
    <w:rsid w:val="00336592"/>
    <w:rsid w:val="00336BBE"/>
    <w:rsid w:val="00336F3A"/>
    <w:rsid w:val="003406C6"/>
    <w:rsid w:val="00342956"/>
    <w:rsid w:val="00346474"/>
    <w:rsid w:val="00346646"/>
    <w:rsid w:val="00347B98"/>
    <w:rsid w:val="00352A46"/>
    <w:rsid w:val="00353710"/>
    <w:rsid w:val="00356476"/>
    <w:rsid w:val="00357845"/>
    <w:rsid w:val="00357968"/>
    <w:rsid w:val="00371111"/>
    <w:rsid w:val="003719E3"/>
    <w:rsid w:val="003724DF"/>
    <w:rsid w:val="00373014"/>
    <w:rsid w:val="00373B21"/>
    <w:rsid w:val="00374F4C"/>
    <w:rsid w:val="00384123"/>
    <w:rsid w:val="00391B36"/>
    <w:rsid w:val="00392F4D"/>
    <w:rsid w:val="003969B7"/>
    <w:rsid w:val="00397200"/>
    <w:rsid w:val="003A0848"/>
    <w:rsid w:val="003A1AE5"/>
    <w:rsid w:val="003A1EA7"/>
    <w:rsid w:val="003A1EFD"/>
    <w:rsid w:val="003A5363"/>
    <w:rsid w:val="003A7D59"/>
    <w:rsid w:val="003B08F5"/>
    <w:rsid w:val="003B5415"/>
    <w:rsid w:val="003B5A0A"/>
    <w:rsid w:val="003C226C"/>
    <w:rsid w:val="003C619E"/>
    <w:rsid w:val="003D0E6A"/>
    <w:rsid w:val="003D35F2"/>
    <w:rsid w:val="003E4452"/>
    <w:rsid w:val="003E4907"/>
    <w:rsid w:val="003E4D32"/>
    <w:rsid w:val="003F181F"/>
    <w:rsid w:val="003F2EC4"/>
    <w:rsid w:val="003F59DB"/>
    <w:rsid w:val="0040162A"/>
    <w:rsid w:val="00401A51"/>
    <w:rsid w:val="004077DC"/>
    <w:rsid w:val="00410074"/>
    <w:rsid w:val="004126F0"/>
    <w:rsid w:val="004138D7"/>
    <w:rsid w:val="0042321B"/>
    <w:rsid w:val="00423A63"/>
    <w:rsid w:val="00424B9A"/>
    <w:rsid w:val="004271AF"/>
    <w:rsid w:val="00444E17"/>
    <w:rsid w:val="00450114"/>
    <w:rsid w:val="004502E1"/>
    <w:rsid w:val="0045345A"/>
    <w:rsid w:val="004534A6"/>
    <w:rsid w:val="00457871"/>
    <w:rsid w:val="00457F41"/>
    <w:rsid w:val="00460BFA"/>
    <w:rsid w:val="00467B18"/>
    <w:rsid w:val="004731A9"/>
    <w:rsid w:val="00476629"/>
    <w:rsid w:val="00477AC1"/>
    <w:rsid w:val="004825F0"/>
    <w:rsid w:val="00482D8B"/>
    <w:rsid w:val="00482F52"/>
    <w:rsid w:val="0048526A"/>
    <w:rsid w:val="004863E5"/>
    <w:rsid w:val="00490A0B"/>
    <w:rsid w:val="00493253"/>
    <w:rsid w:val="00493BAA"/>
    <w:rsid w:val="00495EC6"/>
    <w:rsid w:val="004967C6"/>
    <w:rsid w:val="004A0614"/>
    <w:rsid w:val="004A1243"/>
    <w:rsid w:val="004A1F9D"/>
    <w:rsid w:val="004A1FCB"/>
    <w:rsid w:val="004A3981"/>
    <w:rsid w:val="004B1B19"/>
    <w:rsid w:val="004B73D4"/>
    <w:rsid w:val="004C2D65"/>
    <w:rsid w:val="004C62C9"/>
    <w:rsid w:val="004C7EF6"/>
    <w:rsid w:val="004D0F76"/>
    <w:rsid w:val="004D382A"/>
    <w:rsid w:val="004D45AA"/>
    <w:rsid w:val="004D4819"/>
    <w:rsid w:val="004D4DC7"/>
    <w:rsid w:val="004D5147"/>
    <w:rsid w:val="004E23A5"/>
    <w:rsid w:val="004E433C"/>
    <w:rsid w:val="004E48A2"/>
    <w:rsid w:val="004E508D"/>
    <w:rsid w:val="004E5352"/>
    <w:rsid w:val="004E6BBD"/>
    <w:rsid w:val="004F0087"/>
    <w:rsid w:val="004F064B"/>
    <w:rsid w:val="004F1C65"/>
    <w:rsid w:val="004F3FF4"/>
    <w:rsid w:val="0050131F"/>
    <w:rsid w:val="00504F0A"/>
    <w:rsid w:val="00511E5B"/>
    <w:rsid w:val="00511E7F"/>
    <w:rsid w:val="00512C3D"/>
    <w:rsid w:val="00516A27"/>
    <w:rsid w:val="005209D0"/>
    <w:rsid w:val="005313CE"/>
    <w:rsid w:val="00531A2C"/>
    <w:rsid w:val="00531C05"/>
    <w:rsid w:val="005321B3"/>
    <w:rsid w:val="0053426D"/>
    <w:rsid w:val="005364E3"/>
    <w:rsid w:val="00543886"/>
    <w:rsid w:val="00546F23"/>
    <w:rsid w:val="00566C19"/>
    <w:rsid w:val="005672B4"/>
    <w:rsid w:val="00567511"/>
    <w:rsid w:val="0056789C"/>
    <w:rsid w:val="0057235C"/>
    <w:rsid w:val="00586690"/>
    <w:rsid w:val="0058761B"/>
    <w:rsid w:val="0059120B"/>
    <w:rsid w:val="00593515"/>
    <w:rsid w:val="00596766"/>
    <w:rsid w:val="005A0A55"/>
    <w:rsid w:val="005A2C09"/>
    <w:rsid w:val="005A2EE3"/>
    <w:rsid w:val="005A4A8E"/>
    <w:rsid w:val="005A58A2"/>
    <w:rsid w:val="005B7C34"/>
    <w:rsid w:val="005B7CD3"/>
    <w:rsid w:val="005C0899"/>
    <w:rsid w:val="005C1F8F"/>
    <w:rsid w:val="005D1A2A"/>
    <w:rsid w:val="005D2E50"/>
    <w:rsid w:val="005E08BA"/>
    <w:rsid w:val="005E782C"/>
    <w:rsid w:val="005F5D4F"/>
    <w:rsid w:val="005F660F"/>
    <w:rsid w:val="005F6F2C"/>
    <w:rsid w:val="00605C42"/>
    <w:rsid w:val="00606105"/>
    <w:rsid w:val="006106BD"/>
    <w:rsid w:val="0061211D"/>
    <w:rsid w:val="00613834"/>
    <w:rsid w:val="00614E86"/>
    <w:rsid w:val="006162CA"/>
    <w:rsid w:val="006163A1"/>
    <w:rsid w:val="006208C4"/>
    <w:rsid w:val="00621151"/>
    <w:rsid w:val="00622519"/>
    <w:rsid w:val="0062566B"/>
    <w:rsid w:val="00626272"/>
    <w:rsid w:val="00626B5F"/>
    <w:rsid w:val="0063225E"/>
    <w:rsid w:val="00632B04"/>
    <w:rsid w:val="00633152"/>
    <w:rsid w:val="00644F13"/>
    <w:rsid w:val="00651BA8"/>
    <w:rsid w:val="00655675"/>
    <w:rsid w:val="00656DE6"/>
    <w:rsid w:val="0067040D"/>
    <w:rsid w:val="006774E7"/>
    <w:rsid w:val="00680238"/>
    <w:rsid w:val="00682C14"/>
    <w:rsid w:val="00682F71"/>
    <w:rsid w:val="00685136"/>
    <w:rsid w:val="00687B26"/>
    <w:rsid w:val="00690313"/>
    <w:rsid w:val="006905C2"/>
    <w:rsid w:val="00693F29"/>
    <w:rsid w:val="0069755F"/>
    <w:rsid w:val="006A0C5B"/>
    <w:rsid w:val="006A28CD"/>
    <w:rsid w:val="006A2B02"/>
    <w:rsid w:val="006A2BEA"/>
    <w:rsid w:val="006A5122"/>
    <w:rsid w:val="006A5826"/>
    <w:rsid w:val="006A5B83"/>
    <w:rsid w:val="006A5FD1"/>
    <w:rsid w:val="006A7445"/>
    <w:rsid w:val="006B0081"/>
    <w:rsid w:val="006C3657"/>
    <w:rsid w:val="006C4496"/>
    <w:rsid w:val="006C4E51"/>
    <w:rsid w:val="006D2597"/>
    <w:rsid w:val="006D6EEB"/>
    <w:rsid w:val="006D7DF9"/>
    <w:rsid w:val="006E48C2"/>
    <w:rsid w:val="006E4FD7"/>
    <w:rsid w:val="006F10BF"/>
    <w:rsid w:val="006F1C43"/>
    <w:rsid w:val="006F3934"/>
    <w:rsid w:val="006F42B9"/>
    <w:rsid w:val="006F4321"/>
    <w:rsid w:val="006F4AEC"/>
    <w:rsid w:val="00700C35"/>
    <w:rsid w:val="007012FE"/>
    <w:rsid w:val="00704B81"/>
    <w:rsid w:val="00704FD1"/>
    <w:rsid w:val="00705467"/>
    <w:rsid w:val="0071020A"/>
    <w:rsid w:val="00710224"/>
    <w:rsid w:val="0071127D"/>
    <w:rsid w:val="00717EA2"/>
    <w:rsid w:val="0072194A"/>
    <w:rsid w:val="007221D8"/>
    <w:rsid w:val="007223A8"/>
    <w:rsid w:val="00723704"/>
    <w:rsid w:val="0072394A"/>
    <w:rsid w:val="0072753A"/>
    <w:rsid w:val="0073162C"/>
    <w:rsid w:val="00736C54"/>
    <w:rsid w:val="00743066"/>
    <w:rsid w:val="00745FC6"/>
    <w:rsid w:val="00746964"/>
    <w:rsid w:val="00751285"/>
    <w:rsid w:val="007558B2"/>
    <w:rsid w:val="00755E80"/>
    <w:rsid w:val="00767C3B"/>
    <w:rsid w:val="0077158B"/>
    <w:rsid w:val="007737D5"/>
    <w:rsid w:val="00775F21"/>
    <w:rsid w:val="00783632"/>
    <w:rsid w:val="007866A9"/>
    <w:rsid w:val="00791C2D"/>
    <w:rsid w:val="00797D7A"/>
    <w:rsid w:val="007A3E8D"/>
    <w:rsid w:val="007B1CDD"/>
    <w:rsid w:val="007B2193"/>
    <w:rsid w:val="007B6023"/>
    <w:rsid w:val="007B77C8"/>
    <w:rsid w:val="007C15D7"/>
    <w:rsid w:val="007C30B4"/>
    <w:rsid w:val="007C3BCE"/>
    <w:rsid w:val="007C41A1"/>
    <w:rsid w:val="007C688F"/>
    <w:rsid w:val="007D0547"/>
    <w:rsid w:val="007D399E"/>
    <w:rsid w:val="007D58EE"/>
    <w:rsid w:val="007E2B33"/>
    <w:rsid w:val="007E510C"/>
    <w:rsid w:val="007E74D4"/>
    <w:rsid w:val="007E7D7C"/>
    <w:rsid w:val="007F31EA"/>
    <w:rsid w:val="007F4D42"/>
    <w:rsid w:val="007F6C29"/>
    <w:rsid w:val="007F7378"/>
    <w:rsid w:val="007F7CFD"/>
    <w:rsid w:val="00801E16"/>
    <w:rsid w:val="0080210A"/>
    <w:rsid w:val="00802388"/>
    <w:rsid w:val="00807BFA"/>
    <w:rsid w:val="00807CAA"/>
    <w:rsid w:val="00810426"/>
    <w:rsid w:val="00813728"/>
    <w:rsid w:val="0081451B"/>
    <w:rsid w:val="00816CD6"/>
    <w:rsid w:val="0081767C"/>
    <w:rsid w:val="00823149"/>
    <w:rsid w:val="00824E1F"/>
    <w:rsid w:val="0082647F"/>
    <w:rsid w:val="00831C51"/>
    <w:rsid w:val="00832729"/>
    <w:rsid w:val="00833D04"/>
    <w:rsid w:val="00833E0F"/>
    <w:rsid w:val="008426C5"/>
    <w:rsid w:val="00843FBE"/>
    <w:rsid w:val="0085081E"/>
    <w:rsid w:val="00865B43"/>
    <w:rsid w:val="00866ECB"/>
    <w:rsid w:val="00870AF8"/>
    <w:rsid w:val="00874930"/>
    <w:rsid w:val="008815E1"/>
    <w:rsid w:val="00882A2E"/>
    <w:rsid w:val="00882FCD"/>
    <w:rsid w:val="00883809"/>
    <w:rsid w:val="00887EDE"/>
    <w:rsid w:val="00893771"/>
    <w:rsid w:val="008976B5"/>
    <w:rsid w:val="008A2BE9"/>
    <w:rsid w:val="008A5686"/>
    <w:rsid w:val="008B50FF"/>
    <w:rsid w:val="008B5A50"/>
    <w:rsid w:val="008B6968"/>
    <w:rsid w:val="008C14BD"/>
    <w:rsid w:val="008C2966"/>
    <w:rsid w:val="008C7976"/>
    <w:rsid w:val="008D108D"/>
    <w:rsid w:val="008D5CA2"/>
    <w:rsid w:val="008D6D0A"/>
    <w:rsid w:val="008E25E2"/>
    <w:rsid w:val="008E2FFF"/>
    <w:rsid w:val="008E3ACA"/>
    <w:rsid w:val="008E7332"/>
    <w:rsid w:val="008F1AC9"/>
    <w:rsid w:val="008F2AC9"/>
    <w:rsid w:val="008F3C28"/>
    <w:rsid w:val="008F3CBE"/>
    <w:rsid w:val="008F413D"/>
    <w:rsid w:val="00900A6D"/>
    <w:rsid w:val="00901816"/>
    <w:rsid w:val="00903369"/>
    <w:rsid w:val="00904799"/>
    <w:rsid w:val="009105E6"/>
    <w:rsid w:val="00910E27"/>
    <w:rsid w:val="00913A19"/>
    <w:rsid w:val="00914BAE"/>
    <w:rsid w:val="00914E93"/>
    <w:rsid w:val="00916863"/>
    <w:rsid w:val="00923055"/>
    <w:rsid w:val="00925C23"/>
    <w:rsid w:val="00930ED9"/>
    <w:rsid w:val="00932670"/>
    <w:rsid w:val="009349C0"/>
    <w:rsid w:val="00936637"/>
    <w:rsid w:val="00943725"/>
    <w:rsid w:val="00944C34"/>
    <w:rsid w:val="0095013C"/>
    <w:rsid w:val="00951028"/>
    <w:rsid w:val="00954F91"/>
    <w:rsid w:val="009566D4"/>
    <w:rsid w:val="00963A96"/>
    <w:rsid w:val="00965964"/>
    <w:rsid w:val="009665EF"/>
    <w:rsid w:val="00983459"/>
    <w:rsid w:val="00993099"/>
    <w:rsid w:val="00993D5E"/>
    <w:rsid w:val="0099469E"/>
    <w:rsid w:val="00996106"/>
    <w:rsid w:val="009A0C9C"/>
    <w:rsid w:val="009A204F"/>
    <w:rsid w:val="009A2D2C"/>
    <w:rsid w:val="009B03FA"/>
    <w:rsid w:val="009B140C"/>
    <w:rsid w:val="009B2A3F"/>
    <w:rsid w:val="009B3054"/>
    <w:rsid w:val="009B4F18"/>
    <w:rsid w:val="009B77B7"/>
    <w:rsid w:val="009C03DA"/>
    <w:rsid w:val="009C204A"/>
    <w:rsid w:val="009C20A7"/>
    <w:rsid w:val="009C24CC"/>
    <w:rsid w:val="009C300C"/>
    <w:rsid w:val="009C66AC"/>
    <w:rsid w:val="009D11F7"/>
    <w:rsid w:val="009E0DFE"/>
    <w:rsid w:val="009E17B4"/>
    <w:rsid w:val="009E3975"/>
    <w:rsid w:val="009E424C"/>
    <w:rsid w:val="009F1EE3"/>
    <w:rsid w:val="009F2CAF"/>
    <w:rsid w:val="009F5AAD"/>
    <w:rsid w:val="00A004A8"/>
    <w:rsid w:val="00A0161E"/>
    <w:rsid w:val="00A05104"/>
    <w:rsid w:val="00A057B1"/>
    <w:rsid w:val="00A06B38"/>
    <w:rsid w:val="00A10DB8"/>
    <w:rsid w:val="00A1126C"/>
    <w:rsid w:val="00A12E8C"/>
    <w:rsid w:val="00A145E9"/>
    <w:rsid w:val="00A14AFF"/>
    <w:rsid w:val="00A14DAC"/>
    <w:rsid w:val="00A16503"/>
    <w:rsid w:val="00A2039F"/>
    <w:rsid w:val="00A20426"/>
    <w:rsid w:val="00A21BD7"/>
    <w:rsid w:val="00A21EBA"/>
    <w:rsid w:val="00A24529"/>
    <w:rsid w:val="00A24AE9"/>
    <w:rsid w:val="00A25FCD"/>
    <w:rsid w:val="00A33D3B"/>
    <w:rsid w:val="00A36539"/>
    <w:rsid w:val="00A36AF6"/>
    <w:rsid w:val="00A37734"/>
    <w:rsid w:val="00A418F3"/>
    <w:rsid w:val="00A44A56"/>
    <w:rsid w:val="00A44FFC"/>
    <w:rsid w:val="00A45AF3"/>
    <w:rsid w:val="00A52079"/>
    <w:rsid w:val="00A52FA0"/>
    <w:rsid w:val="00A53C81"/>
    <w:rsid w:val="00A606CC"/>
    <w:rsid w:val="00A62420"/>
    <w:rsid w:val="00A665D5"/>
    <w:rsid w:val="00A66875"/>
    <w:rsid w:val="00A72B09"/>
    <w:rsid w:val="00A76353"/>
    <w:rsid w:val="00A80631"/>
    <w:rsid w:val="00A80C81"/>
    <w:rsid w:val="00A83C3B"/>
    <w:rsid w:val="00A83E20"/>
    <w:rsid w:val="00A901DF"/>
    <w:rsid w:val="00A9101B"/>
    <w:rsid w:val="00A96F89"/>
    <w:rsid w:val="00AA1B23"/>
    <w:rsid w:val="00AA4064"/>
    <w:rsid w:val="00AA5284"/>
    <w:rsid w:val="00AA5BFC"/>
    <w:rsid w:val="00AB3639"/>
    <w:rsid w:val="00AB5020"/>
    <w:rsid w:val="00AB52B2"/>
    <w:rsid w:val="00AB705A"/>
    <w:rsid w:val="00AC70CA"/>
    <w:rsid w:val="00AC7EA5"/>
    <w:rsid w:val="00AD4489"/>
    <w:rsid w:val="00AD5126"/>
    <w:rsid w:val="00AD584D"/>
    <w:rsid w:val="00AE32FE"/>
    <w:rsid w:val="00AE7B45"/>
    <w:rsid w:val="00AF4DC0"/>
    <w:rsid w:val="00AF62B0"/>
    <w:rsid w:val="00AF6E66"/>
    <w:rsid w:val="00AF7A3D"/>
    <w:rsid w:val="00B00E3A"/>
    <w:rsid w:val="00B014C1"/>
    <w:rsid w:val="00B04A31"/>
    <w:rsid w:val="00B05A81"/>
    <w:rsid w:val="00B1086A"/>
    <w:rsid w:val="00B12DA6"/>
    <w:rsid w:val="00B13712"/>
    <w:rsid w:val="00B177EF"/>
    <w:rsid w:val="00B17AAD"/>
    <w:rsid w:val="00B17C00"/>
    <w:rsid w:val="00B23076"/>
    <w:rsid w:val="00B2366C"/>
    <w:rsid w:val="00B24EDA"/>
    <w:rsid w:val="00B3148A"/>
    <w:rsid w:val="00B32553"/>
    <w:rsid w:val="00B348AF"/>
    <w:rsid w:val="00B3538A"/>
    <w:rsid w:val="00B416E2"/>
    <w:rsid w:val="00B4795B"/>
    <w:rsid w:val="00B51339"/>
    <w:rsid w:val="00B51DA3"/>
    <w:rsid w:val="00B53228"/>
    <w:rsid w:val="00B54E45"/>
    <w:rsid w:val="00B56BDE"/>
    <w:rsid w:val="00B56D55"/>
    <w:rsid w:val="00B577A3"/>
    <w:rsid w:val="00B64F8E"/>
    <w:rsid w:val="00B65B86"/>
    <w:rsid w:val="00B7740D"/>
    <w:rsid w:val="00B8013F"/>
    <w:rsid w:val="00B81B86"/>
    <w:rsid w:val="00B864FF"/>
    <w:rsid w:val="00B86E0B"/>
    <w:rsid w:val="00B87A9E"/>
    <w:rsid w:val="00B92154"/>
    <w:rsid w:val="00B9276D"/>
    <w:rsid w:val="00B9297A"/>
    <w:rsid w:val="00B929B8"/>
    <w:rsid w:val="00B94DAB"/>
    <w:rsid w:val="00B9683E"/>
    <w:rsid w:val="00BA3D9C"/>
    <w:rsid w:val="00BA7665"/>
    <w:rsid w:val="00BA787C"/>
    <w:rsid w:val="00BB07F1"/>
    <w:rsid w:val="00BB28F1"/>
    <w:rsid w:val="00BC1300"/>
    <w:rsid w:val="00BC477C"/>
    <w:rsid w:val="00BC6C94"/>
    <w:rsid w:val="00BD0462"/>
    <w:rsid w:val="00BD1D0C"/>
    <w:rsid w:val="00BD2DB3"/>
    <w:rsid w:val="00BD4DB8"/>
    <w:rsid w:val="00BD72A0"/>
    <w:rsid w:val="00BE1DEA"/>
    <w:rsid w:val="00BE3711"/>
    <w:rsid w:val="00BE73B9"/>
    <w:rsid w:val="00BE78B7"/>
    <w:rsid w:val="00BF25CA"/>
    <w:rsid w:val="00BF3BC8"/>
    <w:rsid w:val="00C04714"/>
    <w:rsid w:val="00C05A71"/>
    <w:rsid w:val="00C10762"/>
    <w:rsid w:val="00C112BD"/>
    <w:rsid w:val="00C1468C"/>
    <w:rsid w:val="00C15954"/>
    <w:rsid w:val="00C16EA0"/>
    <w:rsid w:val="00C23F75"/>
    <w:rsid w:val="00C25567"/>
    <w:rsid w:val="00C27FE2"/>
    <w:rsid w:val="00C30B59"/>
    <w:rsid w:val="00C315DE"/>
    <w:rsid w:val="00C3388C"/>
    <w:rsid w:val="00C33E66"/>
    <w:rsid w:val="00C33F31"/>
    <w:rsid w:val="00C351C3"/>
    <w:rsid w:val="00C4063C"/>
    <w:rsid w:val="00C43530"/>
    <w:rsid w:val="00C46BCD"/>
    <w:rsid w:val="00C476EF"/>
    <w:rsid w:val="00C53EF2"/>
    <w:rsid w:val="00C56371"/>
    <w:rsid w:val="00C5719B"/>
    <w:rsid w:val="00C6623B"/>
    <w:rsid w:val="00C768C3"/>
    <w:rsid w:val="00C77B22"/>
    <w:rsid w:val="00C85E8A"/>
    <w:rsid w:val="00C86694"/>
    <w:rsid w:val="00C86F64"/>
    <w:rsid w:val="00C87C7A"/>
    <w:rsid w:val="00C937B5"/>
    <w:rsid w:val="00CA7634"/>
    <w:rsid w:val="00CA7F78"/>
    <w:rsid w:val="00CC0FD7"/>
    <w:rsid w:val="00CC284D"/>
    <w:rsid w:val="00CC5B33"/>
    <w:rsid w:val="00CC5B4D"/>
    <w:rsid w:val="00CD3A5C"/>
    <w:rsid w:val="00CD52D2"/>
    <w:rsid w:val="00CE4AC2"/>
    <w:rsid w:val="00CE7909"/>
    <w:rsid w:val="00CE7AE1"/>
    <w:rsid w:val="00CE7E76"/>
    <w:rsid w:val="00CE7E84"/>
    <w:rsid w:val="00CF03B1"/>
    <w:rsid w:val="00CF2DB2"/>
    <w:rsid w:val="00CF694F"/>
    <w:rsid w:val="00D02D5C"/>
    <w:rsid w:val="00D0350D"/>
    <w:rsid w:val="00D06CD7"/>
    <w:rsid w:val="00D07D3A"/>
    <w:rsid w:val="00D10630"/>
    <w:rsid w:val="00D1274F"/>
    <w:rsid w:val="00D1322C"/>
    <w:rsid w:val="00D21498"/>
    <w:rsid w:val="00D23B9E"/>
    <w:rsid w:val="00D26703"/>
    <w:rsid w:val="00D31734"/>
    <w:rsid w:val="00D33B74"/>
    <w:rsid w:val="00D34114"/>
    <w:rsid w:val="00D363DD"/>
    <w:rsid w:val="00D4003D"/>
    <w:rsid w:val="00D4028F"/>
    <w:rsid w:val="00D40E69"/>
    <w:rsid w:val="00D427EC"/>
    <w:rsid w:val="00D42B10"/>
    <w:rsid w:val="00D52DE0"/>
    <w:rsid w:val="00D600D4"/>
    <w:rsid w:val="00D70E83"/>
    <w:rsid w:val="00D72A9F"/>
    <w:rsid w:val="00D73320"/>
    <w:rsid w:val="00D8732F"/>
    <w:rsid w:val="00D912FE"/>
    <w:rsid w:val="00D91D5C"/>
    <w:rsid w:val="00D92791"/>
    <w:rsid w:val="00DA0660"/>
    <w:rsid w:val="00DA5F9C"/>
    <w:rsid w:val="00DB1FFE"/>
    <w:rsid w:val="00DB2BDB"/>
    <w:rsid w:val="00DB324C"/>
    <w:rsid w:val="00DB3748"/>
    <w:rsid w:val="00DB6328"/>
    <w:rsid w:val="00DB77F5"/>
    <w:rsid w:val="00DC0248"/>
    <w:rsid w:val="00DC0B53"/>
    <w:rsid w:val="00DC2BB6"/>
    <w:rsid w:val="00DC41BF"/>
    <w:rsid w:val="00DD1C6B"/>
    <w:rsid w:val="00DE4DC4"/>
    <w:rsid w:val="00DE5ECE"/>
    <w:rsid w:val="00DE6B74"/>
    <w:rsid w:val="00DE706C"/>
    <w:rsid w:val="00DF02F8"/>
    <w:rsid w:val="00DF1A05"/>
    <w:rsid w:val="00DF2351"/>
    <w:rsid w:val="00DF6CAB"/>
    <w:rsid w:val="00DF7B7B"/>
    <w:rsid w:val="00E002DF"/>
    <w:rsid w:val="00E013EE"/>
    <w:rsid w:val="00E03360"/>
    <w:rsid w:val="00E04425"/>
    <w:rsid w:val="00E0571D"/>
    <w:rsid w:val="00E05C78"/>
    <w:rsid w:val="00E06C76"/>
    <w:rsid w:val="00E100DD"/>
    <w:rsid w:val="00E1225E"/>
    <w:rsid w:val="00E14BDF"/>
    <w:rsid w:val="00E15D1A"/>
    <w:rsid w:val="00E22C51"/>
    <w:rsid w:val="00E23111"/>
    <w:rsid w:val="00E30248"/>
    <w:rsid w:val="00E31CD4"/>
    <w:rsid w:val="00E31E84"/>
    <w:rsid w:val="00E40929"/>
    <w:rsid w:val="00E42BDD"/>
    <w:rsid w:val="00E50E65"/>
    <w:rsid w:val="00E5770F"/>
    <w:rsid w:val="00E615B2"/>
    <w:rsid w:val="00E61AA1"/>
    <w:rsid w:val="00E63988"/>
    <w:rsid w:val="00E713A7"/>
    <w:rsid w:val="00E72E9D"/>
    <w:rsid w:val="00E84D46"/>
    <w:rsid w:val="00E8598A"/>
    <w:rsid w:val="00E86AA6"/>
    <w:rsid w:val="00E877AB"/>
    <w:rsid w:val="00E95474"/>
    <w:rsid w:val="00EA2C82"/>
    <w:rsid w:val="00EA5E8F"/>
    <w:rsid w:val="00EB0D7B"/>
    <w:rsid w:val="00EB1371"/>
    <w:rsid w:val="00EB416C"/>
    <w:rsid w:val="00EC07F6"/>
    <w:rsid w:val="00EC10C0"/>
    <w:rsid w:val="00EC7406"/>
    <w:rsid w:val="00ED0D1C"/>
    <w:rsid w:val="00ED1978"/>
    <w:rsid w:val="00ED34D2"/>
    <w:rsid w:val="00ED49E7"/>
    <w:rsid w:val="00ED4AF7"/>
    <w:rsid w:val="00ED5981"/>
    <w:rsid w:val="00ED5FFC"/>
    <w:rsid w:val="00EE04B7"/>
    <w:rsid w:val="00EE04FA"/>
    <w:rsid w:val="00EE4759"/>
    <w:rsid w:val="00EE55F0"/>
    <w:rsid w:val="00EF2BF7"/>
    <w:rsid w:val="00EF392E"/>
    <w:rsid w:val="00EF48D6"/>
    <w:rsid w:val="00EF4DBB"/>
    <w:rsid w:val="00EF6268"/>
    <w:rsid w:val="00F006B5"/>
    <w:rsid w:val="00F02CA9"/>
    <w:rsid w:val="00F0415D"/>
    <w:rsid w:val="00F057B6"/>
    <w:rsid w:val="00F11139"/>
    <w:rsid w:val="00F124C8"/>
    <w:rsid w:val="00F12E10"/>
    <w:rsid w:val="00F13033"/>
    <w:rsid w:val="00F13304"/>
    <w:rsid w:val="00F133B8"/>
    <w:rsid w:val="00F149FF"/>
    <w:rsid w:val="00F20605"/>
    <w:rsid w:val="00F238E8"/>
    <w:rsid w:val="00F23FE1"/>
    <w:rsid w:val="00F35F12"/>
    <w:rsid w:val="00F40911"/>
    <w:rsid w:val="00F46865"/>
    <w:rsid w:val="00F47191"/>
    <w:rsid w:val="00F479B5"/>
    <w:rsid w:val="00F53BA2"/>
    <w:rsid w:val="00F6136F"/>
    <w:rsid w:val="00F725F3"/>
    <w:rsid w:val="00F72A91"/>
    <w:rsid w:val="00F750DC"/>
    <w:rsid w:val="00F81166"/>
    <w:rsid w:val="00F8586C"/>
    <w:rsid w:val="00F9004A"/>
    <w:rsid w:val="00F9148B"/>
    <w:rsid w:val="00F92805"/>
    <w:rsid w:val="00F9379C"/>
    <w:rsid w:val="00F954BE"/>
    <w:rsid w:val="00F97CEC"/>
    <w:rsid w:val="00FA45FD"/>
    <w:rsid w:val="00FA57F7"/>
    <w:rsid w:val="00FA5837"/>
    <w:rsid w:val="00FA7A32"/>
    <w:rsid w:val="00FB00BF"/>
    <w:rsid w:val="00FB2C16"/>
    <w:rsid w:val="00FB5283"/>
    <w:rsid w:val="00FC046D"/>
    <w:rsid w:val="00FC0571"/>
    <w:rsid w:val="00FC474B"/>
    <w:rsid w:val="00FC4B06"/>
    <w:rsid w:val="00FC5B3C"/>
    <w:rsid w:val="00FD311D"/>
    <w:rsid w:val="00FD335E"/>
    <w:rsid w:val="00FE22E3"/>
    <w:rsid w:val="00FE2BC0"/>
    <w:rsid w:val="00FF00E7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15EB"/>
  <w15:docId w15:val="{0DF4D23F-0387-4F45-BA66-BDD1B312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B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08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085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rsid w:val="0010085C"/>
    <w:rPr>
      <w:sz w:val="16"/>
      <w:szCs w:val="16"/>
    </w:rPr>
  </w:style>
  <w:style w:type="paragraph" w:styleId="ac">
    <w:name w:val="annotation text"/>
    <w:basedOn w:val="a"/>
    <w:link w:val="ad"/>
    <w:rsid w:val="0010085C"/>
    <w:pPr>
      <w:suppressAutoHyphens/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  <w:lang w:eastAsia="ar-SA"/>
    </w:rPr>
  </w:style>
  <w:style w:type="character" w:customStyle="1" w:styleId="ad">
    <w:name w:val="Текст примечания Знак"/>
    <w:basedOn w:val="a0"/>
    <w:link w:val="ac"/>
    <w:rsid w:val="0010085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F6E5-B6BC-4386-A0CC-F5DA5163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User</cp:lastModifiedBy>
  <cp:revision>20</cp:revision>
  <dcterms:created xsi:type="dcterms:W3CDTF">2022-09-23T13:06:00Z</dcterms:created>
  <dcterms:modified xsi:type="dcterms:W3CDTF">2023-11-02T20:35:00Z</dcterms:modified>
</cp:coreProperties>
</file>